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EF660" w14:textId="59FB1759" w:rsidR="00DF2F99" w:rsidRPr="00A23D9C" w:rsidRDefault="00DF2F99" w:rsidP="00FE640F">
      <w:pPr>
        <w:pStyle w:val="Heading1"/>
        <w:spacing w:before="0"/>
        <w:jc w:val="center"/>
        <w:rPr>
          <w:rFonts w:ascii="Arial" w:hAnsi="Arial" w:cs="Arial"/>
          <w:b/>
          <w:bCs/>
          <w:color w:val="001EFF"/>
          <w:sz w:val="32"/>
          <w:szCs w:val="32"/>
        </w:rPr>
      </w:pPr>
      <w:bookmarkStart w:id="0" w:name="_Toc206513956"/>
      <w:r w:rsidRPr="00A23D9C">
        <w:rPr>
          <w:rFonts w:ascii="Arial" w:hAnsi="Arial" w:cs="Arial"/>
          <w:b/>
          <w:bCs/>
          <w:color w:val="001EFF"/>
          <w:sz w:val="32"/>
          <w:szCs w:val="32"/>
        </w:rPr>
        <w:t>Core Disclosure</w:t>
      </w:r>
      <w:r w:rsidR="3DA4E315" w:rsidRPr="00A23D9C">
        <w:rPr>
          <w:rFonts w:ascii="Arial" w:hAnsi="Arial" w:cs="Arial"/>
          <w:b/>
          <w:bCs/>
          <w:color w:val="001EFF"/>
          <w:sz w:val="32"/>
          <w:szCs w:val="32"/>
        </w:rPr>
        <w:t xml:space="preserve"> Form</w:t>
      </w:r>
      <w:bookmarkEnd w:id="0"/>
    </w:p>
    <w:p w14:paraId="19D8F212" w14:textId="77777777" w:rsidR="001D43C0" w:rsidRDefault="001D43C0" w:rsidP="00DF2F99">
      <w:pPr>
        <w:spacing w:after="0" w:line="240" w:lineRule="auto"/>
        <w:contextualSpacing/>
        <w:jc w:val="both"/>
        <w:rPr>
          <w:rFonts w:ascii="Arial" w:hAnsi="Arial" w:cs="Arial"/>
          <w:sz w:val="18"/>
          <w:szCs w:val="18"/>
        </w:rPr>
      </w:pPr>
    </w:p>
    <w:tbl>
      <w:tblPr>
        <w:tblStyle w:val="TableGrid"/>
        <w:tblW w:w="0" w:type="auto"/>
        <w:tblLook w:val="04A0" w:firstRow="1" w:lastRow="0" w:firstColumn="1" w:lastColumn="0" w:noHBand="0" w:noVBand="1"/>
      </w:tblPr>
      <w:tblGrid>
        <w:gridCol w:w="9016"/>
      </w:tblGrid>
      <w:tr w:rsidR="001D43C0" w14:paraId="559D3829" w14:textId="77777777" w:rsidTr="5D19B576">
        <w:tc>
          <w:tcPr>
            <w:tcW w:w="9016" w:type="dxa"/>
            <w:shd w:val="clear" w:color="auto" w:fill="C1E4F5" w:themeFill="accent1" w:themeFillTint="33"/>
          </w:tcPr>
          <w:p w14:paraId="2F62462C" w14:textId="77777777" w:rsidR="001D43C0" w:rsidRDefault="001D43C0" w:rsidP="001D43C0">
            <w:pPr>
              <w:contextualSpacing/>
              <w:jc w:val="both"/>
              <w:rPr>
                <w:rFonts w:ascii="Arial" w:eastAsia="Arial" w:hAnsi="Arial" w:cs="Arial"/>
                <w:b/>
                <w:bCs/>
                <w:i/>
                <w:iCs/>
                <w:color w:val="000000" w:themeColor="text1"/>
                <w:sz w:val="18"/>
                <w:szCs w:val="18"/>
              </w:rPr>
            </w:pPr>
          </w:p>
          <w:p w14:paraId="73B02BC5" w14:textId="0EF385D7" w:rsidR="001D43C0" w:rsidRPr="001D43C0" w:rsidRDefault="001D43C0" w:rsidP="001D43C0">
            <w:pPr>
              <w:contextualSpacing/>
              <w:jc w:val="both"/>
              <w:rPr>
                <w:rFonts w:ascii="Arial" w:eastAsia="Arial" w:hAnsi="Arial" w:cs="Arial"/>
                <w:b/>
                <w:bCs/>
                <w:i/>
                <w:iCs/>
                <w:color w:val="000000" w:themeColor="text1"/>
                <w:sz w:val="18"/>
                <w:szCs w:val="18"/>
                <w:u w:val="single"/>
              </w:rPr>
            </w:pPr>
            <w:r w:rsidRPr="001D43C0">
              <w:rPr>
                <w:rFonts w:ascii="Arial" w:eastAsia="Arial" w:hAnsi="Arial" w:cs="Arial"/>
                <w:b/>
                <w:bCs/>
                <w:i/>
                <w:iCs/>
                <w:color w:val="000000" w:themeColor="text1"/>
                <w:sz w:val="18"/>
                <w:szCs w:val="18"/>
                <w:u w:val="single"/>
              </w:rPr>
              <w:t>Guidance</w:t>
            </w:r>
          </w:p>
          <w:p w14:paraId="621AD963" w14:textId="77777777" w:rsidR="001D43C0" w:rsidRDefault="001D43C0" w:rsidP="001D43C0">
            <w:pPr>
              <w:contextualSpacing/>
              <w:jc w:val="both"/>
              <w:rPr>
                <w:rFonts w:ascii="Arial" w:eastAsia="Arial" w:hAnsi="Arial" w:cs="Arial"/>
                <w:b/>
                <w:bCs/>
                <w:i/>
                <w:iCs/>
                <w:color w:val="000000" w:themeColor="text1"/>
                <w:sz w:val="18"/>
                <w:szCs w:val="18"/>
              </w:rPr>
            </w:pPr>
          </w:p>
          <w:p w14:paraId="43BD5009" w14:textId="77777777" w:rsidR="001D43C0" w:rsidRDefault="001D43C0" w:rsidP="001D43C0">
            <w:pPr>
              <w:contextualSpacing/>
              <w:jc w:val="both"/>
              <w:rPr>
                <w:rFonts w:ascii="Arial" w:hAnsi="Arial" w:cs="Arial"/>
                <w:sz w:val="18"/>
                <w:szCs w:val="18"/>
              </w:rPr>
            </w:pPr>
            <w:r w:rsidRPr="00315511">
              <w:rPr>
                <w:rFonts w:ascii="Arial" w:hAnsi="Arial" w:cs="Arial"/>
                <w:b/>
                <w:bCs/>
                <w:sz w:val="18"/>
                <w:szCs w:val="18"/>
              </w:rPr>
              <w:t>Core Disclosure</w:t>
            </w:r>
            <w:r w:rsidRPr="00315511">
              <w:rPr>
                <w:rFonts w:ascii="Arial" w:hAnsi="Arial" w:cs="Arial"/>
                <w:sz w:val="18"/>
                <w:szCs w:val="18"/>
              </w:rPr>
              <w:t xml:space="preserve"> is the minimum disclosure required by the </w:t>
            </w:r>
            <w:r w:rsidRPr="00315511">
              <w:rPr>
                <w:rFonts w:ascii="Arial" w:hAnsi="Arial" w:cs="Arial"/>
                <w:b/>
                <w:bCs/>
                <w:sz w:val="18"/>
                <w:szCs w:val="18"/>
              </w:rPr>
              <w:t xml:space="preserve">FCA </w:t>
            </w:r>
            <w:r w:rsidRPr="00315511">
              <w:rPr>
                <w:rFonts w:ascii="Arial" w:hAnsi="Arial" w:cs="Arial"/>
                <w:sz w:val="18"/>
                <w:szCs w:val="18"/>
              </w:rPr>
              <w:t xml:space="preserve">pursuant to the </w:t>
            </w:r>
            <w:r w:rsidRPr="00315511">
              <w:rPr>
                <w:rFonts w:ascii="Arial" w:hAnsi="Arial" w:cs="Arial"/>
                <w:b/>
                <w:bCs/>
                <w:sz w:val="18"/>
                <w:szCs w:val="18"/>
              </w:rPr>
              <w:t>PISCES Regulations</w:t>
            </w:r>
            <w:r w:rsidRPr="00315511">
              <w:rPr>
                <w:rFonts w:ascii="Arial" w:hAnsi="Arial" w:cs="Arial"/>
                <w:sz w:val="18"/>
                <w:szCs w:val="18"/>
              </w:rPr>
              <w:t xml:space="preserve"> and must contain the information set out below.</w:t>
            </w:r>
          </w:p>
          <w:p w14:paraId="50B43EB0" w14:textId="77777777" w:rsidR="001D43C0" w:rsidRPr="00315511" w:rsidRDefault="001D43C0" w:rsidP="001D43C0">
            <w:pPr>
              <w:contextualSpacing/>
              <w:jc w:val="both"/>
              <w:rPr>
                <w:rFonts w:ascii="Arial" w:hAnsi="Arial" w:cs="Arial"/>
                <w:sz w:val="18"/>
                <w:szCs w:val="18"/>
              </w:rPr>
            </w:pPr>
          </w:p>
          <w:p w14:paraId="2DD5C27A" w14:textId="77777777" w:rsidR="001D43C0" w:rsidRDefault="001D43C0" w:rsidP="001D43C0">
            <w:pPr>
              <w:contextualSpacing/>
              <w:jc w:val="both"/>
              <w:rPr>
                <w:rFonts w:ascii="Arial" w:hAnsi="Arial" w:cs="Arial"/>
                <w:sz w:val="18"/>
                <w:szCs w:val="18"/>
              </w:rPr>
            </w:pPr>
            <w:r w:rsidRPr="00315511">
              <w:rPr>
                <w:rFonts w:ascii="Arial" w:hAnsi="Arial" w:cs="Arial"/>
                <w:sz w:val="18"/>
                <w:szCs w:val="18"/>
              </w:rPr>
              <w:t xml:space="preserve">A </w:t>
            </w:r>
            <w:r w:rsidRPr="00315511">
              <w:rPr>
                <w:rFonts w:ascii="Arial" w:hAnsi="Arial" w:cs="Arial"/>
                <w:b/>
                <w:bCs/>
                <w:sz w:val="18"/>
                <w:szCs w:val="18"/>
              </w:rPr>
              <w:t>PSM company</w:t>
            </w:r>
            <w:r w:rsidRPr="00315511">
              <w:rPr>
                <w:rFonts w:ascii="Arial" w:hAnsi="Arial" w:cs="Arial"/>
                <w:sz w:val="18"/>
                <w:szCs w:val="18"/>
              </w:rPr>
              <w:t xml:space="preserve"> must upload its </w:t>
            </w:r>
            <w:r w:rsidRPr="00315511">
              <w:rPr>
                <w:rFonts w:ascii="Arial" w:hAnsi="Arial" w:cs="Arial"/>
                <w:b/>
                <w:bCs/>
                <w:sz w:val="18"/>
                <w:szCs w:val="18"/>
              </w:rPr>
              <w:t>Core Disclosure</w:t>
            </w:r>
            <w:r w:rsidRPr="00315511">
              <w:rPr>
                <w:rFonts w:ascii="Arial" w:hAnsi="Arial" w:cs="Arial"/>
                <w:sz w:val="18"/>
                <w:szCs w:val="18"/>
              </w:rPr>
              <w:t xml:space="preserve"> into the </w:t>
            </w:r>
            <w:r w:rsidRPr="00315511">
              <w:rPr>
                <w:rFonts w:ascii="Arial" w:hAnsi="Arial" w:cs="Arial"/>
                <w:b/>
                <w:bCs/>
                <w:sz w:val="18"/>
                <w:szCs w:val="18"/>
              </w:rPr>
              <w:t>PSM Disclosure Portal</w:t>
            </w:r>
            <w:r w:rsidRPr="00315511">
              <w:rPr>
                <w:rFonts w:ascii="Arial" w:hAnsi="Arial" w:cs="Arial"/>
                <w:sz w:val="18"/>
                <w:szCs w:val="18"/>
              </w:rPr>
              <w:t xml:space="preserve"> using the format set out by this form</w:t>
            </w:r>
            <w:r>
              <w:rPr>
                <w:rFonts w:ascii="Arial" w:hAnsi="Arial" w:cs="Arial"/>
                <w:sz w:val="18"/>
                <w:szCs w:val="18"/>
              </w:rPr>
              <w:t xml:space="preserve"> clearly labelled as the </w:t>
            </w:r>
            <w:r w:rsidRPr="0042159A">
              <w:rPr>
                <w:rFonts w:ascii="Arial" w:hAnsi="Arial" w:cs="Arial"/>
                <w:b/>
                <w:bCs/>
                <w:sz w:val="18"/>
                <w:szCs w:val="18"/>
              </w:rPr>
              <w:t>PSM company’s</w:t>
            </w:r>
            <w:r>
              <w:rPr>
                <w:rFonts w:ascii="Arial" w:hAnsi="Arial" w:cs="Arial"/>
                <w:sz w:val="18"/>
                <w:szCs w:val="18"/>
              </w:rPr>
              <w:t xml:space="preserve"> </w:t>
            </w:r>
            <w:r w:rsidRPr="0042159A">
              <w:rPr>
                <w:rFonts w:ascii="Arial" w:hAnsi="Arial" w:cs="Arial"/>
                <w:b/>
                <w:bCs/>
                <w:sz w:val="18"/>
                <w:szCs w:val="18"/>
              </w:rPr>
              <w:t>Core Disclosure</w:t>
            </w:r>
            <w:r w:rsidRPr="00315511">
              <w:rPr>
                <w:rFonts w:ascii="Arial" w:hAnsi="Arial" w:cs="Arial"/>
                <w:sz w:val="18"/>
                <w:szCs w:val="18"/>
              </w:rPr>
              <w:t>.</w:t>
            </w:r>
          </w:p>
          <w:p w14:paraId="7C92824E" w14:textId="77777777" w:rsidR="001D43C0" w:rsidRPr="00315511" w:rsidRDefault="001D43C0" w:rsidP="001D43C0">
            <w:pPr>
              <w:contextualSpacing/>
              <w:jc w:val="both"/>
              <w:rPr>
                <w:rFonts w:ascii="Arial" w:hAnsi="Arial" w:cs="Arial"/>
                <w:sz w:val="18"/>
                <w:szCs w:val="18"/>
              </w:rPr>
            </w:pPr>
          </w:p>
          <w:p w14:paraId="3D0D5687" w14:textId="66F32D88" w:rsidR="001D43C0" w:rsidRPr="001D43C0" w:rsidRDefault="001D43C0" w:rsidP="001D43C0">
            <w:pPr>
              <w:contextualSpacing/>
              <w:jc w:val="both"/>
              <w:rPr>
                <w:rFonts w:ascii="Arial" w:hAnsi="Arial" w:cs="Arial"/>
                <w:sz w:val="18"/>
                <w:szCs w:val="18"/>
              </w:rPr>
            </w:pPr>
            <w:r w:rsidRPr="00315511">
              <w:rPr>
                <w:rFonts w:ascii="Arial" w:hAnsi="Arial" w:cs="Arial"/>
                <w:b/>
                <w:bCs/>
                <w:sz w:val="18"/>
                <w:szCs w:val="18"/>
              </w:rPr>
              <w:t>PSM companies</w:t>
            </w:r>
            <w:r w:rsidRPr="00315511">
              <w:rPr>
                <w:rFonts w:ascii="Arial" w:hAnsi="Arial" w:cs="Arial"/>
                <w:sz w:val="18"/>
                <w:szCs w:val="18"/>
              </w:rPr>
              <w:t xml:space="preserve"> should be aware that the </w:t>
            </w:r>
            <w:r w:rsidRPr="00315511">
              <w:rPr>
                <w:rFonts w:ascii="Arial" w:hAnsi="Arial" w:cs="Arial"/>
                <w:b/>
                <w:bCs/>
                <w:sz w:val="18"/>
                <w:szCs w:val="18"/>
              </w:rPr>
              <w:t>FCA</w:t>
            </w:r>
            <w:r w:rsidRPr="00315511">
              <w:rPr>
                <w:rFonts w:ascii="Arial" w:hAnsi="Arial" w:cs="Arial"/>
                <w:sz w:val="18"/>
                <w:szCs w:val="18"/>
              </w:rPr>
              <w:t xml:space="preserve"> requires the </w:t>
            </w:r>
            <w:r w:rsidRPr="00315511">
              <w:rPr>
                <w:rFonts w:ascii="Arial" w:hAnsi="Arial" w:cs="Arial"/>
                <w:b/>
                <w:bCs/>
                <w:sz w:val="18"/>
                <w:szCs w:val="18"/>
              </w:rPr>
              <w:t>Exchange</w:t>
            </w:r>
            <w:r w:rsidRPr="00315511">
              <w:rPr>
                <w:rFonts w:ascii="Arial" w:hAnsi="Arial" w:cs="Arial"/>
                <w:sz w:val="18"/>
                <w:szCs w:val="18"/>
              </w:rPr>
              <w:t xml:space="preserve"> as a </w:t>
            </w:r>
            <w:r w:rsidRPr="00315511">
              <w:rPr>
                <w:rFonts w:ascii="Arial" w:hAnsi="Arial" w:cs="Arial"/>
                <w:b/>
                <w:bCs/>
                <w:sz w:val="18"/>
                <w:szCs w:val="18"/>
              </w:rPr>
              <w:t xml:space="preserve">PISCES </w:t>
            </w:r>
            <w:r w:rsidRPr="00315511">
              <w:rPr>
                <w:rFonts w:ascii="Arial" w:hAnsi="Arial" w:cs="Arial"/>
                <w:sz w:val="18"/>
                <w:szCs w:val="18"/>
              </w:rPr>
              <w:t xml:space="preserve">operator to ensure that all </w:t>
            </w:r>
            <w:r w:rsidRPr="00315511">
              <w:rPr>
                <w:rFonts w:ascii="Arial" w:hAnsi="Arial" w:cs="Arial"/>
                <w:b/>
                <w:bCs/>
                <w:sz w:val="18"/>
                <w:szCs w:val="18"/>
              </w:rPr>
              <w:t>PSM companies’</w:t>
            </w:r>
            <w:r w:rsidRPr="00315511">
              <w:rPr>
                <w:rFonts w:ascii="Arial" w:hAnsi="Arial" w:cs="Arial"/>
                <w:sz w:val="18"/>
                <w:szCs w:val="18"/>
              </w:rPr>
              <w:t xml:space="preserve"> disclosure information made available on the </w:t>
            </w:r>
            <w:r w:rsidRPr="00315511">
              <w:rPr>
                <w:rFonts w:ascii="Arial" w:hAnsi="Arial" w:cs="Arial"/>
                <w:b/>
                <w:bCs/>
                <w:sz w:val="18"/>
                <w:szCs w:val="18"/>
              </w:rPr>
              <w:t>PSM Disclosure Portal</w:t>
            </w:r>
            <w:r w:rsidRPr="00315511">
              <w:rPr>
                <w:rFonts w:ascii="Arial" w:hAnsi="Arial" w:cs="Arial"/>
                <w:sz w:val="18"/>
                <w:szCs w:val="18"/>
              </w:rPr>
              <w:t xml:space="preserve"> is accompanied by a risk warning.</w:t>
            </w:r>
          </w:p>
          <w:p w14:paraId="414943E3" w14:textId="77777777" w:rsidR="001D43C0" w:rsidRDefault="001D43C0" w:rsidP="001D43C0">
            <w:pPr>
              <w:contextualSpacing/>
              <w:jc w:val="both"/>
              <w:rPr>
                <w:rFonts w:ascii="Arial" w:eastAsia="Arial" w:hAnsi="Arial" w:cs="Arial"/>
                <w:b/>
                <w:bCs/>
                <w:i/>
                <w:iCs/>
                <w:color w:val="000000" w:themeColor="text1"/>
                <w:sz w:val="18"/>
                <w:szCs w:val="18"/>
              </w:rPr>
            </w:pPr>
          </w:p>
          <w:p w14:paraId="50BC9D70" w14:textId="31D2811E" w:rsidR="001D43C0" w:rsidRPr="000A3A5C" w:rsidRDefault="001D43C0" w:rsidP="001D43C0">
            <w:pPr>
              <w:contextualSpacing/>
              <w:jc w:val="both"/>
              <w:rPr>
                <w:rFonts w:ascii="Arial" w:eastAsia="Arial" w:hAnsi="Arial" w:cs="Arial"/>
                <w:b/>
                <w:bCs/>
                <w:i/>
                <w:iCs/>
                <w:color w:val="000000" w:themeColor="text1"/>
                <w:sz w:val="18"/>
                <w:szCs w:val="18"/>
              </w:rPr>
            </w:pPr>
            <w:r w:rsidRPr="000A3A5C">
              <w:rPr>
                <w:rFonts w:ascii="Arial" w:eastAsia="Arial" w:hAnsi="Arial" w:cs="Arial"/>
                <w:b/>
                <w:bCs/>
                <w:i/>
                <w:iCs/>
                <w:color w:val="000000" w:themeColor="text1"/>
                <w:sz w:val="18"/>
                <w:szCs w:val="18"/>
              </w:rPr>
              <w:t>Omissions</w:t>
            </w:r>
          </w:p>
          <w:p w14:paraId="6EF0A06F" w14:textId="77777777" w:rsidR="001D43C0" w:rsidRPr="00536B59" w:rsidRDefault="001D43C0" w:rsidP="001D43C0">
            <w:pPr>
              <w:contextualSpacing/>
              <w:jc w:val="both"/>
              <w:rPr>
                <w:rFonts w:ascii="Arial" w:eastAsia="Arial" w:hAnsi="Arial" w:cs="Arial"/>
                <w:b/>
                <w:bCs/>
                <w:i/>
                <w:iCs/>
                <w:color w:val="000000" w:themeColor="text1"/>
                <w:sz w:val="18"/>
                <w:szCs w:val="18"/>
              </w:rPr>
            </w:pPr>
          </w:p>
          <w:p w14:paraId="2047BEDB" w14:textId="77777777" w:rsidR="001D43C0" w:rsidRDefault="001D43C0" w:rsidP="001D43C0">
            <w:pPr>
              <w:contextualSpacing/>
              <w:jc w:val="both"/>
              <w:rPr>
                <w:rFonts w:ascii="Arial" w:eastAsia="Arial" w:hAnsi="Arial" w:cs="Arial"/>
                <w:i/>
                <w:iCs/>
                <w:color w:val="000000" w:themeColor="text1"/>
                <w:sz w:val="18"/>
                <w:szCs w:val="18"/>
              </w:rPr>
            </w:pPr>
            <w:r w:rsidRPr="00536B59">
              <w:rPr>
                <w:rFonts w:ascii="Arial" w:eastAsia="Arial" w:hAnsi="Arial" w:cs="Arial"/>
                <w:i/>
                <w:iCs/>
                <w:color w:val="000000" w:themeColor="text1"/>
                <w:sz w:val="18"/>
                <w:szCs w:val="18"/>
              </w:rPr>
              <w:t xml:space="preserve">Where a </w:t>
            </w:r>
            <w:r w:rsidRPr="00536B59">
              <w:rPr>
                <w:rFonts w:ascii="Arial" w:eastAsia="Arial" w:hAnsi="Arial" w:cs="Arial"/>
                <w:b/>
                <w:bCs/>
                <w:i/>
                <w:iCs/>
                <w:color w:val="000000" w:themeColor="text1"/>
                <w:sz w:val="18"/>
                <w:szCs w:val="18"/>
              </w:rPr>
              <w:t xml:space="preserve">PSM company </w:t>
            </w:r>
            <w:r w:rsidRPr="00536B59">
              <w:rPr>
                <w:rFonts w:ascii="Arial" w:eastAsia="Arial" w:hAnsi="Arial" w:cs="Arial"/>
                <w:i/>
                <w:iCs/>
                <w:color w:val="000000" w:themeColor="text1"/>
                <w:sz w:val="18"/>
                <w:szCs w:val="18"/>
              </w:rPr>
              <w:t xml:space="preserve">omits information required by its </w:t>
            </w:r>
            <w:r w:rsidRPr="00536B59">
              <w:rPr>
                <w:rFonts w:ascii="Arial" w:eastAsia="Arial" w:hAnsi="Arial" w:cs="Arial"/>
                <w:b/>
                <w:bCs/>
                <w:i/>
                <w:iCs/>
                <w:color w:val="000000" w:themeColor="text1"/>
                <w:sz w:val="18"/>
                <w:szCs w:val="18"/>
              </w:rPr>
              <w:t>Core Disclosure</w:t>
            </w:r>
            <w:r w:rsidRPr="00536B59">
              <w:rPr>
                <w:rFonts w:ascii="Arial" w:eastAsia="Arial" w:hAnsi="Arial" w:cs="Arial"/>
                <w:i/>
                <w:iCs/>
                <w:color w:val="000000" w:themeColor="text1"/>
                <w:sz w:val="18"/>
                <w:szCs w:val="18"/>
              </w:rPr>
              <w:t>,</w:t>
            </w:r>
            <w:r>
              <w:rPr>
                <w:rFonts w:ascii="Arial" w:eastAsia="Arial" w:hAnsi="Arial" w:cs="Arial"/>
                <w:i/>
                <w:iCs/>
                <w:color w:val="000000" w:themeColor="text1"/>
                <w:sz w:val="18"/>
                <w:szCs w:val="18"/>
              </w:rPr>
              <w:t xml:space="preserve"> it cannot leave the section blank.</w:t>
            </w:r>
            <w:r w:rsidRPr="00536B59">
              <w:rPr>
                <w:rFonts w:ascii="Arial" w:eastAsia="Arial" w:hAnsi="Arial" w:cs="Arial"/>
                <w:i/>
                <w:iCs/>
                <w:color w:val="000000" w:themeColor="text1"/>
                <w:sz w:val="18"/>
                <w:szCs w:val="18"/>
              </w:rPr>
              <w:t xml:space="preserve"> </w:t>
            </w:r>
            <w:r>
              <w:rPr>
                <w:rFonts w:ascii="Arial" w:eastAsia="Arial" w:hAnsi="Arial" w:cs="Arial"/>
                <w:i/>
                <w:iCs/>
                <w:color w:val="000000" w:themeColor="text1"/>
                <w:sz w:val="18"/>
                <w:szCs w:val="18"/>
              </w:rPr>
              <w:t>I</w:t>
            </w:r>
            <w:r w:rsidRPr="00536B59">
              <w:rPr>
                <w:rFonts w:ascii="Arial" w:eastAsia="Arial" w:hAnsi="Arial" w:cs="Arial"/>
                <w:i/>
                <w:iCs/>
                <w:color w:val="000000" w:themeColor="text1"/>
                <w:sz w:val="18"/>
                <w:szCs w:val="18"/>
              </w:rPr>
              <w:t>t must provide a statement in the relevant section</w:t>
            </w:r>
            <w:r>
              <w:rPr>
                <w:rFonts w:ascii="Arial" w:eastAsia="Arial" w:hAnsi="Arial" w:cs="Arial"/>
                <w:i/>
                <w:iCs/>
                <w:color w:val="000000" w:themeColor="text1"/>
                <w:sz w:val="18"/>
                <w:szCs w:val="18"/>
              </w:rPr>
              <w:t xml:space="preserve"> of the form</w:t>
            </w:r>
            <w:r w:rsidRPr="00536B59">
              <w:rPr>
                <w:rFonts w:ascii="Arial" w:eastAsia="Arial" w:hAnsi="Arial" w:cs="Arial"/>
                <w:i/>
                <w:iCs/>
                <w:color w:val="000000" w:themeColor="text1"/>
                <w:sz w:val="18"/>
                <w:szCs w:val="18"/>
              </w:rPr>
              <w:t xml:space="preserve"> below specifying the basis on which that information that has been omitted pursuant to</w:t>
            </w:r>
            <w:r w:rsidRPr="31982BDB">
              <w:rPr>
                <w:rFonts w:ascii="Arial" w:eastAsia="Arial" w:hAnsi="Arial" w:cs="Arial"/>
                <w:i/>
                <w:iCs/>
                <w:color w:val="000000" w:themeColor="text1"/>
                <w:sz w:val="18"/>
                <w:szCs w:val="18"/>
              </w:rPr>
              <w:t xml:space="preserve"> </w:t>
            </w:r>
            <w:r w:rsidRPr="00536B59">
              <w:rPr>
                <w:rFonts w:ascii="Arial" w:eastAsia="Arial" w:hAnsi="Arial" w:cs="Arial"/>
                <w:i/>
                <w:iCs/>
                <w:color w:val="000000" w:themeColor="text1"/>
                <w:sz w:val="18"/>
                <w:szCs w:val="18"/>
              </w:rPr>
              <w:t xml:space="preserve">Rule </w:t>
            </w:r>
            <w:r>
              <w:rPr>
                <w:rFonts w:ascii="Arial" w:eastAsia="Arial" w:hAnsi="Arial" w:cs="Arial"/>
                <w:i/>
                <w:iCs/>
                <w:color w:val="000000" w:themeColor="text1"/>
                <w:sz w:val="18"/>
                <w:szCs w:val="18"/>
              </w:rPr>
              <w:t>3.4.2</w:t>
            </w:r>
            <w:r w:rsidRPr="00536B59">
              <w:rPr>
                <w:rFonts w:ascii="Arial" w:eastAsia="Arial" w:hAnsi="Arial" w:cs="Arial"/>
                <w:i/>
                <w:iCs/>
                <w:color w:val="000000" w:themeColor="text1"/>
                <w:sz w:val="18"/>
                <w:szCs w:val="18"/>
              </w:rPr>
              <w:t xml:space="preserve"> (a) – (d)</w:t>
            </w:r>
            <w:r>
              <w:rPr>
                <w:rFonts w:ascii="Arial" w:eastAsia="Arial" w:hAnsi="Arial" w:cs="Arial"/>
                <w:i/>
                <w:iCs/>
                <w:color w:val="000000" w:themeColor="text1"/>
                <w:sz w:val="18"/>
                <w:szCs w:val="18"/>
              </w:rPr>
              <w:t xml:space="preserve"> inclusive or 3.4.3</w:t>
            </w:r>
            <w:r w:rsidRPr="00536B59">
              <w:rPr>
                <w:rFonts w:ascii="Arial" w:eastAsia="Arial" w:hAnsi="Arial" w:cs="Arial"/>
                <w:i/>
                <w:iCs/>
                <w:color w:val="000000" w:themeColor="text1"/>
                <w:sz w:val="18"/>
                <w:szCs w:val="18"/>
              </w:rPr>
              <w:t>. For example:</w:t>
            </w:r>
          </w:p>
          <w:p w14:paraId="7B71AD33" w14:textId="77777777" w:rsidR="001D43C0" w:rsidRPr="00536B59" w:rsidRDefault="001D43C0" w:rsidP="001D43C0">
            <w:pPr>
              <w:contextualSpacing/>
              <w:jc w:val="both"/>
              <w:rPr>
                <w:rFonts w:ascii="Arial" w:eastAsia="Arial" w:hAnsi="Arial" w:cs="Arial"/>
                <w:i/>
                <w:iCs/>
                <w:color w:val="000000" w:themeColor="text1"/>
                <w:sz w:val="18"/>
                <w:szCs w:val="18"/>
              </w:rPr>
            </w:pPr>
          </w:p>
          <w:p w14:paraId="530E6EF8" w14:textId="77777777" w:rsidR="001D43C0" w:rsidRPr="00716803" w:rsidRDefault="001D43C0" w:rsidP="001D43C0">
            <w:pPr>
              <w:pStyle w:val="ListParagraph"/>
              <w:numPr>
                <w:ilvl w:val="0"/>
                <w:numId w:val="12"/>
              </w:numPr>
              <w:ind w:left="447" w:hanging="447"/>
              <w:jc w:val="both"/>
              <w:rPr>
                <w:rFonts w:ascii="Arial" w:hAnsi="Arial" w:cs="Arial"/>
                <w:i/>
                <w:sz w:val="18"/>
                <w:szCs w:val="18"/>
              </w:rPr>
            </w:pPr>
            <w:r w:rsidRPr="00716803">
              <w:rPr>
                <w:rFonts w:ascii="Arial" w:hAnsi="Arial" w:cs="Arial"/>
                <w:i/>
                <w:sz w:val="18"/>
                <w:szCs w:val="18"/>
              </w:rPr>
              <w:t xml:space="preserve">The </w:t>
            </w:r>
            <w:r w:rsidRPr="00716803">
              <w:rPr>
                <w:rFonts w:ascii="Arial" w:hAnsi="Arial" w:cs="Arial"/>
                <w:b/>
                <w:i/>
                <w:sz w:val="18"/>
                <w:szCs w:val="18"/>
              </w:rPr>
              <w:t xml:space="preserve">PSM company </w:t>
            </w:r>
            <w:r w:rsidRPr="00716803">
              <w:rPr>
                <w:rFonts w:ascii="Arial" w:hAnsi="Arial" w:cs="Arial"/>
                <w:i/>
                <w:sz w:val="18"/>
                <w:szCs w:val="18"/>
              </w:rPr>
              <w:t>does not have access to the required information required</w:t>
            </w:r>
            <w:r w:rsidRPr="00716803">
              <w:rPr>
                <w:rFonts w:ascii="Arial" w:hAnsi="Arial" w:cs="Arial"/>
                <w:i/>
                <w:iCs/>
                <w:sz w:val="18"/>
                <w:szCs w:val="18"/>
              </w:rPr>
              <w:t>;</w:t>
            </w:r>
          </w:p>
          <w:p w14:paraId="6BC3FA3B" w14:textId="77777777" w:rsidR="001D43C0" w:rsidRPr="00716803" w:rsidRDefault="001D43C0" w:rsidP="001D43C0">
            <w:pPr>
              <w:pStyle w:val="ListParagraph"/>
              <w:numPr>
                <w:ilvl w:val="0"/>
                <w:numId w:val="12"/>
              </w:numPr>
              <w:ind w:left="447" w:hanging="447"/>
              <w:jc w:val="both"/>
              <w:rPr>
                <w:rFonts w:ascii="Arial" w:hAnsi="Arial" w:cs="Arial"/>
                <w:i/>
                <w:sz w:val="18"/>
                <w:szCs w:val="18"/>
              </w:rPr>
            </w:pPr>
            <w:r w:rsidRPr="00716803">
              <w:rPr>
                <w:rFonts w:ascii="Arial" w:hAnsi="Arial" w:cs="Arial"/>
                <w:i/>
                <w:sz w:val="18"/>
                <w:szCs w:val="18"/>
              </w:rPr>
              <w:t xml:space="preserve">Disclosure of such information is likely to prejudice the legitimate interests of the </w:t>
            </w:r>
            <w:r w:rsidRPr="00716803">
              <w:rPr>
                <w:rFonts w:ascii="Arial" w:hAnsi="Arial" w:cs="Arial"/>
                <w:b/>
                <w:i/>
                <w:sz w:val="18"/>
                <w:szCs w:val="18"/>
              </w:rPr>
              <w:t>PSM company</w:t>
            </w:r>
            <w:r w:rsidRPr="00716803">
              <w:rPr>
                <w:rFonts w:ascii="Arial" w:hAnsi="Arial" w:cs="Arial"/>
                <w:i/>
                <w:sz w:val="18"/>
                <w:szCs w:val="18"/>
              </w:rPr>
              <w:t>;</w:t>
            </w:r>
          </w:p>
          <w:p w14:paraId="586396FA" w14:textId="77777777" w:rsidR="001D43C0" w:rsidRPr="00716803" w:rsidRDefault="001D43C0" w:rsidP="001D43C0">
            <w:pPr>
              <w:pStyle w:val="ListParagraph"/>
              <w:numPr>
                <w:ilvl w:val="0"/>
                <w:numId w:val="12"/>
              </w:numPr>
              <w:ind w:left="447" w:hanging="447"/>
              <w:jc w:val="both"/>
              <w:rPr>
                <w:rFonts w:ascii="Arial" w:hAnsi="Arial" w:cs="Arial"/>
                <w:i/>
                <w:sz w:val="18"/>
                <w:szCs w:val="18"/>
              </w:rPr>
            </w:pPr>
            <w:r w:rsidRPr="00716803">
              <w:rPr>
                <w:rFonts w:ascii="Arial" w:hAnsi="Arial" w:cs="Arial"/>
                <w:i/>
                <w:sz w:val="18"/>
                <w:szCs w:val="18"/>
              </w:rPr>
              <w:t>Contractual arrangements with other parties prevent disclosure of the information; or</w:t>
            </w:r>
          </w:p>
          <w:p w14:paraId="7FA3E43C" w14:textId="77777777" w:rsidR="001D43C0" w:rsidRDefault="001D43C0" w:rsidP="001D43C0">
            <w:pPr>
              <w:pStyle w:val="ListParagraph"/>
              <w:numPr>
                <w:ilvl w:val="0"/>
                <w:numId w:val="12"/>
              </w:numPr>
              <w:ind w:left="447" w:hanging="447"/>
              <w:jc w:val="both"/>
              <w:rPr>
                <w:rFonts w:ascii="Arial" w:hAnsi="Arial" w:cs="Arial"/>
                <w:i/>
                <w:sz w:val="18"/>
                <w:szCs w:val="18"/>
              </w:rPr>
            </w:pPr>
            <w:r w:rsidRPr="00716803">
              <w:rPr>
                <w:rFonts w:ascii="Arial" w:hAnsi="Arial" w:cs="Arial"/>
                <w:i/>
                <w:sz w:val="18"/>
                <w:szCs w:val="18"/>
              </w:rPr>
              <w:t xml:space="preserve">The information is not relevant. If relying on this exemption, the </w:t>
            </w:r>
            <w:r w:rsidRPr="00716803">
              <w:rPr>
                <w:rFonts w:ascii="Arial" w:hAnsi="Arial" w:cs="Arial"/>
                <w:b/>
                <w:i/>
                <w:sz w:val="18"/>
                <w:szCs w:val="18"/>
              </w:rPr>
              <w:t>PSM company</w:t>
            </w:r>
            <w:r w:rsidRPr="00716803">
              <w:rPr>
                <w:rFonts w:ascii="Arial" w:hAnsi="Arial" w:cs="Arial"/>
                <w:i/>
                <w:sz w:val="18"/>
                <w:szCs w:val="18"/>
              </w:rPr>
              <w:t xml:space="preserve"> must also provide a statement in the relevant section below which clearly explains why the information is not relevant.</w:t>
            </w:r>
          </w:p>
          <w:p w14:paraId="4D77D5D2" w14:textId="77777777" w:rsidR="001D43C0" w:rsidRPr="0042159A" w:rsidRDefault="001D43C0" w:rsidP="001D43C0">
            <w:pPr>
              <w:jc w:val="both"/>
              <w:rPr>
                <w:rFonts w:ascii="Arial" w:hAnsi="Arial" w:cs="Arial"/>
                <w:i/>
                <w:sz w:val="18"/>
                <w:szCs w:val="18"/>
              </w:rPr>
            </w:pPr>
          </w:p>
          <w:p w14:paraId="0952B53B" w14:textId="77777777" w:rsidR="001D43C0" w:rsidRPr="0042159A" w:rsidRDefault="001D43C0" w:rsidP="001D43C0">
            <w:pPr>
              <w:jc w:val="both"/>
              <w:rPr>
                <w:rFonts w:ascii="Arial" w:hAnsi="Arial" w:cs="Arial"/>
                <w:i/>
                <w:sz w:val="18"/>
                <w:szCs w:val="18"/>
              </w:rPr>
            </w:pPr>
            <w:r w:rsidRPr="0042159A">
              <w:rPr>
                <w:rFonts w:ascii="Arial" w:hAnsi="Arial" w:cs="Arial"/>
                <w:i/>
                <w:sz w:val="18"/>
                <w:szCs w:val="18"/>
              </w:rPr>
              <w:t xml:space="preserve">In relation to CD 12, the company cannot rely on any of the exemptions set out above. The only reason a company </w:t>
            </w:r>
            <w:r w:rsidRPr="00CC6218">
              <w:rPr>
                <w:rFonts w:ascii="Arial" w:hAnsi="Arial" w:cs="Arial"/>
                <w:i/>
                <w:sz w:val="18"/>
                <w:szCs w:val="18"/>
              </w:rPr>
              <w:t>may</w:t>
            </w:r>
            <w:r w:rsidRPr="00A13D18">
              <w:rPr>
                <w:rFonts w:ascii="Arial" w:hAnsi="Arial" w:cs="Arial"/>
                <w:i/>
                <w:sz w:val="18"/>
                <w:szCs w:val="18"/>
              </w:rPr>
              <w:t xml:space="preserve"> not disclose information</w:t>
            </w:r>
            <w:r w:rsidRPr="0042159A">
              <w:rPr>
                <w:rFonts w:ascii="Arial" w:hAnsi="Arial" w:cs="Arial"/>
                <w:i/>
                <w:sz w:val="18"/>
                <w:szCs w:val="18"/>
              </w:rPr>
              <w:t xml:space="preserve"> required by CD 12 is by stating it is relying on Rule 3.4.3 (threat of violence or intimidation)</w:t>
            </w:r>
            <w:r>
              <w:rPr>
                <w:rFonts w:ascii="Arial" w:hAnsi="Arial" w:cs="Arial"/>
                <w:i/>
                <w:sz w:val="18"/>
                <w:szCs w:val="18"/>
              </w:rPr>
              <w:t>.</w:t>
            </w:r>
          </w:p>
          <w:p w14:paraId="44FF470A" w14:textId="77777777" w:rsidR="001D43C0" w:rsidRPr="0042159A" w:rsidRDefault="001D43C0" w:rsidP="001D43C0">
            <w:pPr>
              <w:jc w:val="both"/>
              <w:rPr>
                <w:rFonts w:ascii="Arial" w:hAnsi="Arial" w:cs="Arial"/>
                <w:i/>
                <w:sz w:val="18"/>
                <w:szCs w:val="18"/>
              </w:rPr>
            </w:pPr>
          </w:p>
          <w:p w14:paraId="105523BA" w14:textId="77777777" w:rsidR="001D43C0" w:rsidRPr="00A13D18" w:rsidRDefault="001D43C0" w:rsidP="001D43C0">
            <w:pPr>
              <w:jc w:val="both"/>
              <w:rPr>
                <w:rFonts w:ascii="Arial" w:hAnsi="Arial" w:cs="Arial"/>
                <w:i/>
                <w:sz w:val="18"/>
                <w:szCs w:val="18"/>
              </w:rPr>
            </w:pPr>
            <w:r w:rsidRPr="0042159A">
              <w:rPr>
                <w:rFonts w:ascii="Arial" w:hAnsi="Arial" w:cs="Arial"/>
                <w:i/>
                <w:sz w:val="18"/>
                <w:szCs w:val="18"/>
              </w:rPr>
              <w:t xml:space="preserve">The </w:t>
            </w:r>
            <w:r w:rsidRPr="0042159A">
              <w:rPr>
                <w:rFonts w:ascii="Arial" w:hAnsi="Arial" w:cs="Arial"/>
                <w:b/>
                <w:bCs/>
                <w:i/>
                <w:sz w:val="18"/>
                <w:szCs w:val="18"/>
              </w:rPr>
              <w:t>PSM company</w:t>
            </w:r>
            <w:r w:rsidRPr="0042159A">
              <w:rPr>
                <w:rFonts w:ascii="Arial" w:hAnsi="Arial" w:cs="Arial"/>
                <w:i/>
                <w:sz w:val="18"/>
                <w:szCs w:val="18"/>
              </w:rPr>
              <w:t xml:space="preserve"> cannot omit any disclosure information which is required by section CD 7.</w:t>
            </w:r>
            <w:r w:rsidRPr="00A13D18">
              <w:rPr>
                <w:rFonts w:ascii="Arial" w:hAnsi="Arial" w:cs="Arial"/>
                <w:i/>
                <w:sz w:val="18"/>
                <w:szCs w:val="18"/>
              </w:rPr>
              <w:t xml:space="preserve"> </w:t>
            </w:r>
          </w:p>
          <w:p w14:paraId="2D4848EC" w14:textId="77777777" w:rsidR="001D43C0" w:rsidRDefault="001D43C0" w:rsidP="001D43C0">
            <w:pPr>
              <w:contextualSpacing/>
              <w:jc w:val="both"/>
              <w:rPr>
                <w:rFonts w:ascii="Arial" w:hAnsi="Arial" w:cs="Arial"/>
                <w:b/>
                <w:i/>
                <w:sz w:val="18"/>
                <w:szCs w:val="18"/>
              </w:rPr>
            </w:pPr>
          </w:p>
          <w:p w14:paraId="492261F9" w14:textId="77777777" w:rsidR="001D43C0" w:rsidRDefault="001D43C0" w:rsidP="001D43C0">
            <w:pPr>
              <w:contextualSpacing/>
              <w:jc w:val="both"/>
              <w:rPr>
                <w:rFonts w:ascii="Arial" w:hAnsi="Arial" w:cs="Arial"/>
                <w:b/>
                <w:i/>
                <w:sz w:val="18"/>
                <w:szCs w:val="18"/>
              </w:rPr>
            </w:pPr>
            <w:r w:rsidRPr="00716803">
              <w:rPr>
                <w:rFonts w:ascii="Arial" w:hAnsi="Arial" w:cs="Arial"/>
                <w:b/>
                <w:i/>
                <w:sz w:val="18"/>
                <w:szCs w:val="18"/>
              </w:rPr>
              <w:t>Supporting Documents</w:t>
            </w:r>
          </w:p>
          <w:p w14:paraId="471557F0" w14:textId="77777777" w:rsidR="001D43C0" w:rsidRPr="00716803" w:rsidRDefault="001D43C0" w:rsidP="001D43C0">
            <w:pPr>
              <w:contextualSpacing/>
              <w:jc w:val="both"/>
              <w:rPr>
                <w:rFonts w:ascii="Arial" w:hAnsi="Arial" w:cs="Arial"/>
                <w:b/>
                <w:i/>
                <w:sz w:val="18"/>
                <w:szCs w:val="18"/>
              </w:rPr>
            </w:pPr>
          </w:p>
          <w:p w14:paraId="18DB5ACC" w14:textId="77777777" w:rsidR="001D43C0" w:rsidRDefault="001D43C0" w:rsidP="001D43C0">
            <w:pPr>
              <w:contextualSpacing/>
              <w:jc w:val="both"/>
              <w:rPr>
                <w:rFonts w:ascii="Arial" w:hAnsi="Arial" w:cs="Arial"/>
                <w:i/>
                <w:sz w:val="18"/>
                <w:szCs w:val="18"/>
              </w:rPr>
            </w:pPr>
            <w:r w:rsidRPr="00716803">
              <w:rPr>
                <w:rFonts w:ascii="Arial" w:hAnsi="Arial" w:cs="Arial"/>
                <w:i/>
                <w:sz w:val="18"/>
                <w:szCs w:val="18"/>
              </w:rPr>
              <w:t xml:space="preserve">A </w:t>
            </w:r>
            <w:r w:rsidRPr="00716803">
              <w:rPr>
                <w:rFonts w:ascii="Arial" w:hAnsi="Arial" w:cs="Arial"/>
                <w:b/>
                <w:i/>
                <w:sz w:val="18"/>
                <w:szCs w:val="18"/>
              </w:rPr>
              <w:t>PSM company</w:t>
            </w:r>
            <w:r w:rsidRPr="00716803">
              <w:rPr>
                <w:rFonts w:ascii="Arial" w:hAnsi="Arial" w:cs="Arial"/>
                <w:i/>
                <w:sz w:val="18"/>
                <w:szCs w:val="18"/>
              </w:rPr>
              <w:t xml:space="preserve"> uploading any supporting documents into the </w:t>
            </w:r>
            <w:r w:rsidRPr="00716803">
              <w:rPr>
                <w:rFonts w:ascii="Arial" w:hAnsi="Arial" w:cs="Arial"/>
                <w:b/>
                <w:i/>
                <w:sz w:val="18"/>
                <w:szCs w:val="18"/>
              </w:rPr>
              <w:t>PSM Disclosure Portal</w:t>
            </w:r>
            <w:r w:rsidRPr="00716803">
              <w:rPr>
                <w:rFonts w:ascii="Arial" w:hAnsi="Arial" w:cs="Arial"/>
                <w:i/>
                <w:sz w:val="18"/>
                <w:szCs w:val="18"/>
              </w:rPr>
              <w:t xml:space="preserve"> should ensure that investors can easily identify which section of this </w:t>
            </w:r>
            <w:r w:rsidRPr="00716803">
              <w:rPr>
                <w:rFonts w:ascii="Arial" w:hAnsi="Arial" w:cs="Arial"/>
                <w:b/>
                <w:i/>
                <w:sz w:val="18"/>
                <w:szCs w:val="18"/>
              </w:rPr>
              <w:t>Core Disclosure</w:t>
            </w:r>
            <w:r w:rsidRPr="00716803">
              <w:rPr>
                <w:rFonts w:ascii="Arial" w:hAnsi="Arial" w:cs="Arial"/>
                <w:i/>
                <w:sz w:val="18"/>
                <w:szCs w:val="18"/>
              </w:rPr>
              <w:t xml:space="preserve"> form that document relates to by including the relevant numbering from this </w:t>
            </w:r>
            <w:r w:rsidRPr="00716803">
              <w:rPr>
                <w:rFonts w:ascii="Arial" w:hAnsi="Arial" w:cs="Arial"/>
                <w:b/>
                <w:i/>
                <w:sz w:val="18"/>
                <w:szCs w:val="18"/>
              </w:rPr>
              <w:t>Core Disclosure</w:t>
            </w:r>
            <w:r w:rsidRPr="00716803">
              <w:rPr>
                <w:rFonts w:ascii="Arial" w:hAnsi="Arial" w:cs="Arial"/>
                <w:i/>
                <w:sz w:val="18"/>
                <w:szCs w:val="18"/>
              </w:rPr>
              <w:t xml:space="preserve"> form in the title of the document. </w:t>
            </w:r>
          </w:p>
          <w:p w14:paraId="3236F7F6" w14:textId="77777777" w:rsidR="001D43C0" w:rsidRPr="00716803" w:rsidRDefault="001D43C0" w:rsidP="001D43C0">
            <w:pPr>
              <w:contextualSpacing/>
              <w:jc w:val="both"/>
              <w:rPr>
                <w:rFonts w:ascii="Arial" w:hAnsi="Arial" w:cs="Arial"/>
                <w:i/>
                <w:sz w:val="18"/>
                <w:szCs w:val="18"/>
              </w:rPr>
            </w:pPr>
          </w:p>
          <w:p w14:paraId="01D36686" w14:textId="77777777" w:rsidR="001D43C0" w:rsidRDefault="001D43C0" w:rsidP="001D43C0">
            <w:pPr>
              <w:contextualSpacing/>
              <w:jc w:val="both"/>
              <w:rPr>
                <w:rFonts w:ascii="Arial" w:hAnsi="Arial" w:cs="Arial"/>
                <w:i/>
                <w:sz w:val="18"/>
                <w:szCs w:val="18"/>
              </w:rPr>
            </w:pPr>
            <w:r w:rsidRPr="00716803">
              <w:rPr>
                <w:rFonts w:ascii="Arial" w:hAnsi="Arial" w:cs="Arial"/>
                <w:i/>
                <w:sz w:val="18"/>
                <w:szCs w:val="18"/>
              </w:rPr>
              <w:t>For example:</w:t>
            </w:r>
          </w:p>
          <w:p w14:paraId="2610C11A" w14:textId="77777777" w:rsidR="001D43C0" w:rsidRPr="00716803" w:rsidRDefault="001D43C0" w:rsidP="001D43C0">
            <w:pPr>
              <w:contextualSpacing/>
              <w:jc w:val="both"/>
              <w:rPr>
                <w:rFonts w:ascii="Arial" w:hAnsi="Arial" w:cs="Arial"/>
                <w:i/>
                <w:sz w:val="18"/>
                <w:szCs w:val="18"/>
              </w:rPr>
            </w:pPr>
          </w:p>
          <w:p w14:paraId="6BCCD28B" w14:textId="77777777" w:rsidR="001D43C0" w:rsidRPr="00716803" w:rsidRDefault="001D43C0" w:rsidP="001D43C0">
            <w:pPr>
              <w:pStyle w:val="ListParagraph"/>
              <w:numPr>
                <w:ilvl w:val="0"/>
                <w:numId w:val="13"/>
              </w:numPr>
              <w:ind w:left="447" w:hanging="447"/>
              <w:jc w:val="both"/>
              <w:rPr>
                <w:rFonts w:ascii="Arial" w:eastAsia="Arial" w:hAnsi="Arial" w:cs="Arial"/>
                <w:i/>
                <w:sz w:val="18"/>
                <w:szCs w:val="18"/>
              </w:rPr>
            </w:pPr>
            <w:r w:rsidRPr="00716803">
              <w:rPr>
                <w:rFonts w:ascii="Arial" w:hAnsi="Arial" w:cs="Arial"/>
                <w:i/>
                <w:sz w:val="18"/>
                <w:szCs w:val="18"/>
              </w:rPr>
              <w:t xml:space="preserve">CD1 – Group Structure Chart </w:t>
            </w:r>
          </w:p>
          <w:p w14:paraId="2BB61602" w14:textId="77777777" w:rsidR="001D43C0" w:rsidRPr="00716803" w:rsidRDefault="001D43C0" w:rsidP="001D43C0">
            <w:pPr>
              <w:pStyle w:val="ListParagraph"/>
              <w:numPr>
                <w:ilvl w:val="0"/>
                <w:numId w:val="13"/>
              </w:numPr>
              <w:ind w:left="447" w:hanging="447"/>
              <w:jc w:val="both"/>
              <w:rPr>
                <w:rFonts w:ascii="Arial" w:eastAsia="Arial" w:hAnsi="Arial" w:cs="Arial"/>
                <w:i/>
                <w:sz w:val="18"/>
                <w:szCs w:val="18"/>
              </w:rPr>
            </w:pPr>
            <w:r w:rsidRPr="00716803">
              <w:rPr>
                <w:rFonts w:ascii="Arial" w:hAnsi="Arial" w:cs="Arial"/>
                <w:i/>
                <w:sz w:val="18"/>
                <w:szCs w:val="18"/>
              </w:rPr>
              <w:t xml:space="preserve">CD2 – Management Structure Diagram </w:t>
            </w:r>
          </w:p>
          <w:p w14:paraId="037719C8" w14:textId="77777777" w:rsidR="001D43C0" w:rsidRPr="00510EBC" w:rsidRDefault="001D43C0" w:rsidP="001D43C0">
            <w:pPr>
              <w:pStyle w:val="ListParagraph"/>
              <w:numPr>
                <w:ilvl w:val="0"/>
                <w:numId w:val="13"/>
              </w:numPr>
              <w:ind w:left="447" w:hanging="447"/>
              <w:jc w:val="both"/>
              <w:rPr>
                <w:rFonts w:ascii="Arial" w:eastAsia="Arial" w:hAnsi="Arial" w:cs="Arial"/>
                <w:color w:val="000000" w:themeColor="text1"/>
                <w:sz w:val="18"/>
                <w:szCs w:val="18"/>
              </w:rPr>
            </w:pPr>
            <w:r w:rsidRPr="00716803">
              <w:rPr>
                <w:rFonts w:ascii="Arial" w:hAnsi="Arial" w:cs="Arial"/>
                <w:i/>
                <w:sz w:val="18"/>
                <w:szCs w:val="18"/>
              </w:rPr>
              <w:t>CD3 – Consolidated Accounts FY 2025</w:t>
            </w:r>
            <w:r w:rsidRPr="00716803">
              <w:rPr>
                <w:rFonts w:ascii="Arial" w:hAnsi="Arial" w:cs="Arial"/>
                <w:sz w:val="18"/>
                <w:szCs w:val="18"/>
              </w:rPr>
              <w:t xml:space="preserve"> </w:t>
            </w:r>
          </w:p>
          <w:p w14:paraId="08D7B090" w14:textId="77777777" w:rsidR="001D43C0" w:rsidRDefault="001D43C0" w:rsidP="00DF2F99">
            <w:pPr>
              <w:contextualSpacing/>
              <w:jc w:val="both"/>
              <w:rPr>
                <w:rFonts w:ascii="Arial" w:hAnsi="Arial" w:cs="Arial"/>
                <w:sz w:val="18"/>
                <w:szCs w:val="18"/>
              </w:rPr>
            </w:pPr>
          </w:p>
        </w:tc>
      </w:tr>
    </w:tbl>
    <w:p w14:paraId="3EA98587" w14:textId="77777777" w:rsidR="001D43C0" w:rsidRDefault="001D43C0" w:rsidP="00DF2F99">
      <w:pPr>
        <w:spacing w:after="0" w:line="240" w:lineRule="auto"/>
        <w:contextualSpacing/>
        <w:jc w:val="both"/>
        <w:rPr>
          <w:rFonts w:ascii="Arial" w:hAnsi="Arial" w:cs="Arial"/>
          <w:sz w:val="18"/>
          <w:szCs w:val="18"/>
        </w:rPr>
      </w:pPr>
    </w:p>
    <w:p w14:paraId="0E33DF20" w14:textId="53280DEC" w:rsidR="00FE640F" w:rsidRDefault="00FE640F">
      <w:pPr>
        <w:rPr>
          <w:rFonts w:ascii="Arial" w:hAnsi="Arial" w:cs="Arial"/>
          <w:sz w:val="18"/>
          <w:szCs w:val="18"/>
        </w:rPr>
      </w:pPr>
      <w:r>
        <w:rPr>
          <w:rFonts w:ascii="Arial" w:hAnsi="Arial" w:cs="Arial"/>
          <w:sz w:val="18"/>
          <w:szCs w:val="18"/>
        </w:rPr>
        <w:br w:type="page"/>
      </w:r>
    </w:p>
    <w:p w14:paraId="42AB0ACC" w14:textId="77777777" w:rsidR="00DF2F99" w:rsidRPr="00315511" w:rsidRDefault="00DF2F99" w:rsidP="00DF2F99">
      <w:pPr>
        <w:spacing w:after="0" w:line="240" w:lineRule="auto"/>
        <w:contextualSpacing/>
        <w:jc w:val="both"/>
        <w:rPr>
          <w:rFonts w:ascii="Arial" w:hAnsi="Arial" w:cs="Arial"/>
          <w:sz w:val="18"/>
          <w:szCs w:val="18"/>
        </w:rPr>
      </w:pPr>
    </w:p>
    <w:tbl>
      <w:tblPr>
        <w:tblW w:w="889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547"/>
        <w:gridCol w:w="1348"/>
      </w:tblGrid>
      <w:tr w:rsidR="00DF2F99" w14:paraId="152ED568" w14:textId="77777777" w:rsidTr="004127A8">
        <w:trPr>
          <w:trHeight w:val="300"/>
        </w:trPr>
        <w:tc>
          <w:tcPr>
            <w:tcW w:w="8895" w:type="dxa"/>
            <w:gridSpan w:val="2"/>
            <w:tcBorders>
              <w:top w:val="single" w:sz="8" w:space="0" w:color="auto"/>
              <w:left w:val="single" w:sz="8" w:space="0" w:color="auto"/>
              <w:bottom w:val="single" w:sz="8" w:space="0" w:color="auto"/>
              <w:right w:val="single" w:sz="8" w:space="0" w:color="auto"/>
            </w:tcBorders>
            <w:shd w:val="clear" w:color="auto" w:fill="0023FF"/>
          </w:tcPr>
          <w:p w14:paraId="363B1F5C" w14:textId="77777777" w:rsidR="00DF2F99" w:rsidRPr="004127A8" w:rsidRDefault="00DF2F99" w:rsidP="0017371D">
            <w:pPr>
              <w:spacing w:after="0" w:line="240" w:lineRule="auto"/>
              <w:contextualSpacing/>
              <w:jc w:val="center"/>
              <w:rPr>
                <w:rFonts w:ascii="Arial" w:eastAsia="Arial" w:hAnsi="Arial" w:cs="Arial"/>
                <w:color w:val="FFFFFF" w:themeColor="background1"/>
                <w:sz w:val="18"/>
                <w:szCs w:val="18"/>
              </w:rPr>
            </w:pPr>
            <w:r w:rsidRPr="004127A8">
              <w:rPr>
                <w:rFonts w:ascii="Arial" w:eastAsia="Arial" w:hAnsi="Arial" w:cs="Arial"/>
                <w:b/>
                <w:bCs/>
                <w:color w:val="FFFFFF" w:themeColor="background1"/>
                <w:sz w:val="18"/>
                <w:szCs w:val="18"/>
              </w:rPr>
              <w:t xml:space="preserve">CORE DISCLOSURE </w:t>
            </w:r>
          </w:p>
        </w:tc>
      </w:tr>
      <w:tr w:rsidR="00DF2F99" w14:paraId="28C5F660" w14:textId="77777777" w:rsidTr="00E10586">
        <w:trPr>
          <w:trHeight w:val="300"/>
        </w:trPr>
        <w:tc>
          <w:tcPr>
            <w:tcW w:w="7547" w:type="dxa"/>
            <w:tcBorders>
              <w:top w:val="single" w:sz="8" w:space="0" w:color="auto"/>
              <w:left w:val="single" w:sz="8" w:space="0" w:color="auto"/>
              <w:bottom w:val="single" w:sz="8" w:space="0" w:color="auto"/>
              <w:right w:val="single" w:sz="8" w:space="0" w:color="auto"/>
            </w:tcBorders>
            <w:shd w:val="clear" w:color="auto" w:fill="0023FF"/>
          </w:tcPr>
          <w:p w14:paraId="40BDA71C"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BUSINESS OVERVIEW </w:t>
            </w:r>
          </w:p>
          <w:p w14:paraId="46C0BD14"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p>
        </w:tc>
        <w:tc>
          <w:tcPr>
            <w:tcW w:w="1348" w:type="dxa"/>
            <w:tcBorders>
              <w:top w:val="nil"/>
              <w:left w:val="single" w:sz="8" w:space="0" w:color="auto"/>
              <w:bottom w:val="single" w:sz="8" w:space="0" w:color="auto"/>
              <w:right w:val="single" w:sz="8" w:space="0" w:color="auto"/>
            </w:tcBorders>
            <w:shd w:val="clear" w:color="auto" w:fill="0023FF"/>
          </w:tcPr>
          <w:p w14:paraId="6B229549"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CD 1</w:t>
            </w:r>
          </w:p>
        </w:tc>
      </w:tr>
      <w:tr w:rsidR="00DF2F99" w14:paraId="00651615"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4D89873B" w14:textId="77777777" w:rsidR="00DF2F99" w:rsidRDefault="00DF2F99" w:rsidP="0017371D">
            <w:pPr>
              <w:spacing w:after="0" w:line="240" w:lineRule="auto"/>
              <w:contextualSpacing/>
              <w:jc w:val="both"/>
              <w:rPr>
                <w:rFonts w:ascii="Arial" w:eastAsia="Arial" w:hAnsi="Arial" w:cs="Arial"/>
                <w:sz w:val="18"/>
                <w:szCs w:val="18"/>
              </w:rPr>
            </w:pPr>
            <w:permStart w:id="1841392179" w:edGrp="everyone"/>
            <w:r w:rsidRPr="00114D6E">
              <w:rPr>
                <w:rFonts w:ascii="Arial" w:eastAsia="Arial" w:hAnsi="Arial" w:cs="Arial"/>
                <w:sz w:val="18"/>
                <w:szCs w:val="18"/>
              </w:rPr>
              <w:t xml:space="preserve">A business overview of the </w:t>
            </w:r>
            <w:r w:rsidRPr="00114D6E">
              <w:rPr>
                <w:rFonts w:ascii="Arial" w:eastAsia="Arial" w:hAnsi="Arial" w:cs="Arial"/>
                <w:b/>
                <w:sz w:val="18"/>
                <w:szCs w:val="18"/>
              </w:rPr>
              <w:t>PSM company</w:t>
            </w:r>
            <w:r w:rsidRPr="00114D6E">
              <w:rPr>
                <w:rFonts w:ascii="Arial" w:eastAsia="Arial" w:hAnsi="Arial" w:cs="Arial"/>
                <w:sz w:val="18"/>
                <w:szCs w:val="18"/>
              </w:rPr>
              <w:t xml:space="preserve"> must include:</w:t>
            </w:r>
          </w:p>
          <w:p w14:paraId="3015D1C7" w14:textId="77777777" w:rsidR="00DF2F99" w:rsidRPr="00114D6E" w:rsidRDefault="00DF2F99" w:rsidP="0017371D">
            <w:pPr>
              <w:spacing w:after="0" w:line="240" w:lineRule="auto"/>
              <w:contextualSpacing/>
              <w:jc w:val="both"/>
              <w:rPr>
                <w:rFonts w:ascii="Arial" w:eastAsia="Arial" w:hAnsi="Arial" w:cs="Arial"/>
                <w:sz w:val="18"/>
                <w:szCs w:val="18"/>
              </w:rPr>
            </w:pPr>
          </w:p>
          <w:p w14:paraId="501D95FC" w14:textId="77777777" w:rsidR="00DF2F99" w:rsidRPr="00114D6E" w:rsidRDefault="00DF2F99" w:rsidP="0017371D">
            <w:pPr>
              <w:pStyle w:val="ListParagraph"/>
              <w:numPr>
                <w:ilvl w:val="0"/>
                <w:numId w:val="1"/>
              </w:numPr>
              <w:spacing w:after="0" w:line="240" w:lineRule="auto"/>
              <w:ind w:left="447" w:hanging="447"/>
              <w:jc w:val="both"/>
              <w:rPr>
                <w:rFonts w:ascii="Arial" w:eastAsia="Arial" w:hAnsi="Arial" w:cs="Arial"/>
                <w:sz w:val="18"/>
                <w:szCs w:val="18"/>
              </w:rPr>
            </w:pPr>
            <w:r w:rsidRPr="00114D6E">
              <w:rPr>
                <w:rFonts w:ascii="Arial" w:eastAsia="Arial" w:hAnsi="Arial" w:cs="Arial"/>
                <w:sz w:val="18"/>
                <w:szCs w:val="18"/>
              </w:rPr>
              <w:t xml:space="preserve">a description of the corporate and organisational </w:t>
            </w:r>
            <w:proofErr w:type="gramStart"/>
            <w:r w:rsidRPr="00114D6E">
              <w:rPr>
                <w:rFonts w:ascii="Arial" w:eastAsia="Arial" w:hAnsi="Arial" w:cs="Arial"/>
                <w:sz w:val="18"/>
                <w:szCs w:val="18"/>
              </w:rPr>
              <w:t>structure;</w:t>
            </w:r>
            <w:proofErr w:type="gramEnd"/>
            <w:r w:rsidRPr="00114D6E">
              <w:rPr>
                <w:rFonts w:ascii="Arial" w:eastAsia="Arial" w:hAnsi="Arial" w:cs="Arial"/>
                <w:sz w:val="18"/>
                <w:szCs w:val="18"/>
              </w:rPr>
              <w:t xml:space="preserve"> </w:t>
            </w:r>
          </w:p>
          <w:p w14:paraId="1A0FC475" w14:textId="77777777" w:rsidR="00DF2F99" w:rsidRPr="00114D6E" w:rsidRDefault="00DF2F99" w:rsidP="0017371D">
            <w:pPr>
              <w:pStyle w:val="ListParagraph"/>
              <w:numPr>
                <w:ilvl w:val="0"/>
                <w:numId w:val="1"/>
              </w:numPr>
              <w:spacing w:after="0" w:line="240" w:lineRule="auto"/>
              <w:ind w:left="447" w:hanging="447"/>
              <w:jc w:val="both"/>
              <w:rPr>
                <w:rFonts w:ascii="Arial" w:eastAsia="Arial" w:hAnsi="Arial" w:cs="Arial"/>
                <w:sz w:val="18"/>
                <w:szCs w:val="18"/>
              </w:rPr>
            </w:pPr>
            <w:r w:rsidRPr="00114D6E">
              <w:rPr>
                <w:rFonts w:ascii="Arial" w:eastAsia="Arial" w:hAnsi="Arial" w:cs="Arial"/>
                <w:sz w:val="18"/>
                <w:szCs w:val="18"/>
              </w:rPr>
              <w:t xml:space="preserve">a description of the principal activities, products or services of the business and the markets in which it </w:t>
            </w:r>
            <w:proofErr w:type="gramStart"/>
            <w:r w:rsidRPr="00114D6E">
              <w:rPr>
                <w:rFonts w:ascii="Arial" w:eastAsia="Arial" w:hAnsi="Arial" w:cs="Arial"/>
                <w:sz w:val="18"/>
                <w:szCs w:val="18"/>
              </w:rPr>
              <w:t>operates</w:t>
            </w:r>
            <w:r>
              <w:rPr>
                <w:rFonts w:ascii="Arial" w:eastAsia="Arial" w:hAnsi="Arial" w:cs="Arial"/>
                <w:sz w:val="18"/>
                <w:szCs w:val="18"/>
              </w:rPr>
              <w:t>;</w:t>
            </w:r>
            <w:proofErr w:type="gramEnd"/>
          </w:p>
          <w:p w14:paraId="69F08329" w14:textId="77777777" w:rsidR="00DF2F99" w:rsidRPr="00114D6E" w:rsidRDefault="00DF2F99" w:rsidP="0017371D">
            <w:pPr>
              <w:pStyle w:val="ListParagraph"/>
              <w:numPr>
                <w:ilvl w:val="0"/>
                <w:numId w:val="1"/>
              </w:numPr>
              <w:spacing w:after="0" w:line="240" w:lineRule="auto"/>
              <w:ind w:left="447" w:hanging="447"/>
              <w:jc w:val="both"/>
              <w:rPr>
                <w:rFonts w:ascii="Arial" w:eastAsia="Arial" w:hAnsi="Arial" w:cs="Arial"/>
                <w:sz w:val="18"/>
                <w:szCs w:val="18"/>
              </w:rPr>
            </w:pPr>
            <w:r w:rsidRPr="00114D6E">
              <w:rPr>
                <w:rFonts w:ascii="Arial" w:eastAsia="Arial" w:hAnsi="Arial" w:cs="Arial"/>
                <w:sz w:val="18"/>
                <w:szCs w:val="18"/>
              </w:rPr>
              <w:t xml:space="preserve">the registered name of the </w:t>
            </w:r>
            <w:r w:rsidRPr="00114D6E">
              <w:rPr>
                <w:rFonts w:ascii="Arial" w:eastAsia="Arial" w:hAnsi="Arial" w:cs="Arial"/>
                <w:b/>
                <w:sz w:val="18"/>
                <w:szCs w:val="18"/>
              </w:rPr>
              <w:t>PSM company</w:t>
            </w:r>
            <w:r w:rsidRPr="00114D6E">
              <w:rPr>
                <w:rFonts w:ascii="Arial" w:eastAsia="Arial" w:hAnsi="Arial" w:cs="Arial"/>
                <w:sz w:val="18"/>
                <w:szCs w:val="18"/>
              </w:rPr>
              <w:t xml:space="preserve"> (where it is different to its trading name), where it is registered and its contac</w:t>
            </w:r>
            <w:r w:rsidR="001D5D97">
              <w:rPr>
                <w:rFonts w:ascii="Arial" w:eastAsia="Arial" w:hAnsi="Arial" w:cs="Arial"/>
                <w:sz w:val="18"/>
                <w:szCs w:val="18"/>
              </w:rPr>
              <w:t>t</w:t>
            </w:r>
            <w:r w:rsidRPr="00114D6E">
              <w:rPr>
                <w:rFonts w:ascii="Arial" w:eastAsia="Arial" w:hAnsi="Arial" w:cs="Arial"/>
                <w:sz w:val="18"/>
                <w:szCs w:val="18"/>
              </w:rPr>
              <w:t xml:space="preserve"> </w:t>
            </w:r>
            <w:proofErr w:type="gramStart"/>
            <w:r w:rsidRPr="00114D6E">
              <w:rPr>
                <w:rFonts w:ascii="Arial" w:eastAsia="Arial" w:hAnsi="Arial" w:cs="Arial"/>
                <w:sz w:val="18"/>
                <w:szCs w:val="18"/>
              </w:rPr>
              <w:t>details;</w:t>
            </w:r>
            <w:proofErr w:type="gramEnd"/>
          </w:p>
          <w:p w14:paraId="4AE4A0BF" w14:textId="77777777" w:rsidR="00DF2F99" w:rsidRPr="00114D6E" w:rsidRDefault="00DF2F99" w:rsidP="0017371D">
            <w:pPr>
              <w:pStyle w:val="ListParagraph"/>
              <w:numPr>
                <w:ilvl w:val="0"/>
                <w:numId w:val="1"/>
              </w:numPr>
              <w:spacing w:after="0" w:line="240" w:lineRule="auto"/>
              <w:ind w:left="447" w:hanging="447"/>
              <w:jc w:val="both"/>
              <w:rPr>
                <w:rFonts w:ascii="Arial" w:eastAsia="Arial" w:hAnsi="Arial" w:cs="Arial"/>
                <w:sz w:val="18"/>
                <w:szCs w:val="18"/>
              </w:rPr>
            </w:pPr>
            <w:r w:rsidRPr="00114D6E">
              <w:rPr>
                <w:rFonts w:ascii="Arial" w:eastAsia="Arial" w:hAnsi="Arial" w:cs="Arial"/>
                <w:sz w:val="18"/>
                <w:szCs w:val="18"/>
              </w:rPr>
              <w:t>the principal jurisdictions in which it operates; and</w:t>
            </w:r>
          </w:p>
          <w:p w14:paraId="3FF7ABF5" w14:textId="77777777" w:rsidR="00DF2F99" w:rsidRDefault="00DF2F99" w:rsidP="0017371D">
            <w:pPr>
              <w:pStyle w:val="ListParagraph"/>
              <w:numPr>
                <w:ilvl w:val="0"/>
                <w:numId w:val="1"/>
              </w:numPr>
              <w:spacing w:after="0" w:line="240" w:lineRule="auto"/>
              <w:ind w:left="447" w:hanging="447"/>
              <w:jc w:val="both"/>
              <w:rPr>
                <w:rFonts w:ascii="Arial" w:eastAsia="Arial" w:hAnsi="Arial" w:cs="Arial"/>
                <w:sz w:val="18"/>
                <w:szCs w:val="18"/>
              </w:rPr>
            </w:pPr>
            <w:r w:rsidRPr="00114D6E">
              <w:rPr>
                <w:rFonts w:ascii="Arial" w:eastAsia="Arial" w:hAnsi="Arial" w:cs="Arial"/>
                <w:sz w:val="18"/>
                <w:szCs w:val="18"/>
              </w:rPr>
              <w:t xml:space="preserve">if material to the business or profitability of the </w:t>
            </w:r>
            <w:r w:rsidRPr="00114D6E">
              <w:rPr>
                <w:rFonts w:ascii="Arial" w:eastAsia="Arial" w:hAnsi="Arial" w:cs="Arial"/>
                <w:b/>
                <w:sz w:val="18"/>
                <w:szCs w:val="18"/>
              </w:rPr>
              <w:t>PSM company</w:t>
            </w:r>
            <w:r w:rsidRPr="00114D6E">
              <w:rPr>
                <w:rFonts w:ascii="Arial" w:eastAsia="Arial" w:hAnsi="Arial" w:cs="Arial"/>
                <w:sz w:val="18"/>
                <w:szCs w:val="18"/>
              </w:rPr>
              <w:t xml:space="preserve">, summary information regarding the extent to which it is dependent on </w:t>
            </w:r>
            <w:r>
              <w:rPr>
                <w:rFonts w:ascii="Arial" w:eastAsia="Arial" w:hAnsi="Arial" w:cs="Arial"/>
                <w:sz w:val="18"/>
                <w:szCs w:val="18"/>
              </w:rPr>
              <w:t xml:space="preserve">current </w:t>
            </w:r>
            <w:r w:rsidRPr="00114D6E">
              <w:rPr>
                <w:rFonts w:ascii="Arial" w:eastAsia="Arial" w:hAnsi="Arial" w:cs="Arial"/>
                <w:sz w:val="18"/>
                <w:szCs w:val="18"/>
              </w:rPr>
              <w:t>patents, licences, industrial, commercial or financial contracts and manufacturing processes.</w:t>
            </w:r>
          </w:p>
          <w:p w14:paraId="0D27480A" w14:textId="77777777" w:rsidR="00E853FC" w:rsidRDefault="00E853FC" w:rsidP="0017371D">
            <w:pPr>
              <w:spacing w:after="0" w:line="240" w:lineRule="auto"/>
              <w:jc w:val="both"/>
              <w:rPr>
                <w:rFonts w:ascii="Arial" w:eastAsia="Arial" w:hAnsi="Arial" w:cs="Arial"/>
                <w:sz w:val="18"/>
                <w:szCs w:val="18"/>
              </w:rPr>
            </w:pPr>
          </w:p>
          <w:p w14:paraId="18CD9BB2" w14:textId="28DDDF18" w:rsidR="00E853FC" w:rsidRDefault="007E28E0" w:rsidP="0017371D">
            <w:pPr>
              <w:spacing w:after="0" w:line="240" w:lineRule="auto"/>
              <w:jc w:val="both"/>
              <w:rPr>
                <w:rFonts w:ascii="Arial" w:eastAsia="Arial" w:hAnsi="Arial" w:cs="Arial"/>
                <w:sz w:val="18"/>
                <w:szCs w:val="18"/>
              </w:rPr>
            </w:pPr>
            <w:r>
              <w:rPr>
                <w:rFonts w:ascii="Arial" w:eastAsia="Arial" w:hAnsi="Arial" w:cs="Arial"/>
                <w:sz w:val="18"/>
                <w:szCs w:val="18"/>
              </w:rPr>
              <w:t xml:space="preserve">    </w:t>
            </w:r>
          </w:p>
          <w:permEnd w:id="1841392179"/>
          <w:p w14:paraId="1B8CB76A" w14:textId="77777777" w:rsidR="00E853FC" w:rsidRPr="00315511" w:rsidRDefault="00E853FC" w:rsidP="0017371D">
            <w:pPr>
              <w:spacing w:after="0" w:line="240" w:lineRule="auto"/>
              <w:jc w:val="both"/>
              <w:rPr>
                <w:rFonts w:ascii="Arial" w:eastAsia="Arial" w:hAnsi="Arial" w:cs="Arial"/>
                <w:sz w:val="18"/>
                <w:szCs w:val="18"/>
              </w:rPr>
            </w:pPr>
          </w:p>
        </w:tc>
      </w:tr>
      <w:tr w:rsidR="00DF2F99" w14:paraId="1F0DACB2" w14:textId="77777777" w:rsidTr="004127A8">
        <w:trPr>
          <w:trHeight w:val="300"/>
        </w:trPr>
        <w:tc>
          <w:tcPr>
            <w:tcW w:w="7547" w:type="dxa"/>
            <w:tcBorders>
              <w:top w:val="single" w:sz="8" w:space="0" w:color="auto"/>
              <w:left w:val="single" w:sz="8" w:space="0" w:color="auto"/>
              <w:bottom w:val="single" w:sz="8" w:space="0" w:color="auto"/>
              <w:right w:val="single" w:sz="8" w:space="0" w:color="auto"/>
            </w:tcBorders>
            <w:shd w:val="clear" w:color="auto" w:fill="0023FF"/>
          </w:tcPr>
          <w:p w14:paraId="410CDC6D"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MANAGEMENT OVERVIEW: </w:t>
            </w:r>
          </w:p>
          <w:p w14:paraId="25710F4D"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p>
        </w:tc>
        <w:tc>
          <w:tcPr>
            <w:tcW w:w="1348" w:type="dxa"/>
            <w:tcBorders>
              <w:top w:val="nil"/>
              <w:left w:val="single" w:sz="8" w:space="0" w:color="auto"/>
              <w:bottom w:val="single" w:sz="8" w:space="0" w:color="auto"/>
              <w:right w:val="single" w:sz="8" w:space="0" w:color="auto"/>
            </w:tcBorders>
            <w:shd w:val="clear" w:color="auto" w:fill="0023FF"/>
          </w:tcPr>
          <w:p w14:paraId="7D64CCB1" w14:textId="77777777" w:rsidR="00DF2F99" w:rsidRPr="004127A8" w:rsidRDefault="00DF2F99" w:rsidP="0017371D">
            <w:pPr>
              <w:spacing w:after="0" w:line="240" w:lineRule="auto"/>
              <w:contextualSpacing/>
              <w:rPr>
                <w:b/>
                <w:bCs/>
                <w:color w:val="FFFFFF" w:themeColor="background1"/>
              </w:rPr>
            </w:pPr>
            <w:r w:rsidRPr="004127A8">
              <w:rPr>
                <w:rFonts w:ascii="Arial" w:eastAsia="Arial" w:hAnsi="Arial" w:cs="Arial"/>
                <w:b/>
                <w:bCs/>
                <w:color w:val="FFFFFF" w:themeColor="background1"/>
                <w:sz w:val="18"/>
                <w:szCs w:val="18"/>
              </w:rPr>
              <w:t>CD 2</w:t>
            </w:r>
          </w:p>
        </w:tc>
      </w:tr>
      <w:tr w:rsidR="00DF2F99" w14:paraId="35367A0F"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6AA6EF05" w14:textId="77777777" w:rsidR="00DF2F99" w:rsidRDefault="00DF2F99" w:rsidP="0017371D">
            <w:pPr>
              <w:spacing w:after="0" w:line="240" w:lineRule="auto"/>
              <w:contextualSpacing/>
              <w:jc w:val="both"/>
              <w:rPr>
                <w:rFonts w:ascii="Arial" w:eastAsia="Arial" w:hAnsi="Arial" w:cs="Arial"/>
                <w:sz w:val="18"/>
                <w:szCs w:val="18"/>
              </w:rPr>
            </w:pPr>
            <w:r w:rsidRPr="00114D6E">
              <w:rPr>
                <w:rFonts w:ascii="Arial" w:eastAsia="Arial" w:hAnsi="Arial" w:cs="Arial"/>
                <w:sz w:val="18"/>
                <w:szCs w:val="18"/>
              </w:rPr>
              <w:t xml:space="preserve"> </w:t>
            </w:r>
            <w:permStart w:id="1664107383" w:edGrp="everyone"/>
            <w:r w:rsidRPr="00114D6E">
              <w:rPr>
                <w:rFonts w:ascii="Arial" w:eastAsia="Arial" w:hAnsi="Arial" w:cs="Arial"/>
                <w:sz w:val="18"/>
                <w:szCs w:val="18"/>
              </w:rPr>
              <w:t xml:space="preserve">A management overview of the </w:t>
            </w:r>
            <w:r w:rsidRPr="00114D6E">
              <w:rPr>
                <w:rFonts w:ascii="Arial" w:eastAsia="Arial" w:hAnsi="Arial" w:cs="Arial"/>
                <w:b/>
                <w:sz w:val="18"/>
                <w:szCs w:val="18"/>
              </w:rPr>
              <w:t xml:space="preserve">PSM company </w:t>
            </w:r>
            <w:r w:rsidRPr="00114D6E">
              <w:rPr>
                <w:rFonts w:ascii="Arial" w:eastAsia="Arial" w:hAnsi="Arial" w:cs="Arial"/>
                <w:sz w:val="18"/>
                <w:szCs w:val="18"/>
              </w:rPr>
              <w:t>must include:</w:t>
            </w:r>
          </w:p>
          <w:p w14:paraId="212C8229" w14:textId="77777777" w:rsidR="00DF2F99" w:rsidRPr="00114D6E" w:rsidRDefault="00DF2F99" w:rsidP="0017371D">
            <w:pPr>
              <w:spacing w:after="0" w:line="240" w:lineRule="auto"/>
              <w:contextualSpacing/>
              <w:jc w:val="both"/>
              <w:rPr>
                <w:rFonts w:ascii="Arial" w:eastAsia="Arial" w:hAnsi="Arial" w:cs="Arial"/>
                <w:sz w:val="18"/>
                <w:szCs w:val="18"/>
              </w:rPr>
            </w:pPr>
          </w:p>
          <w:p w14:paraId="438A3596" w14:textId="77777777" w:rsidR="00DF2F99" w:rsidRPr="00114D6E" w:rsidRDefault="00DF2F99" w:rsidP="0017371D">
            <w:pPr>
              <w:pStyle w:val="ListParagraph"/>
              <w:numPr>
                <w:ilvl w:val="0"/>
                <w:numId w:val="2"/>
              </w:numPr>
              <w:spacing w:after="0" w:line="240" w:lineRule="auto"/>
              <w:ind w:left="447" w:hanging="447"/>
              <w:jc w:val="both"/>
              <w:rPr>
                <w:rFonts w:ascii="Arial" w:eastAsia="Arial" w:hAnsi="Arial" w:cs="Arial"/>
                <w:sz w:val="18"/>
                <w:szCs w:val="18"/>
              </w:rPr>
            </w:pPr>
            <w:r w:rsidRPr="00114D6E">
              <w:rPr>
                <w:rFonts w:ascii="Arial" w:eastAsia="Arial" w:hAnsi="Arial" w:cs="Arial"/>
                <w:sz w:val="18"/>
                <w:szCs w:val="18"/>
              </w:rPr>
              <w:t xml:space="preserve">a summary of the management structure and the identity and details of each of the </w:t>
            </w:r>
            <w:r w:rsidRPr="00114D6E">
              <w:rPr>
                <w:rFonts w:ascii="Arial" w:eastAsia="Arial" w:hAnsi="Arial" w:cs="Arial"/>
                <w:b/>
                <w:sz w:val="18"/>
                <w:szCs w:val="18"/>
              </w:rPr>
              <w:t>directors</w:t>
            </w:r>
            <w:r w:rsidRPr="00114D6E">
              <w:rPr>
                <w:rFonts w:ascii="Arial" w:eastAsia="Arial" w:hAnsi="Arial" w:cs="Arial"/>
                <w:sz w:val="18"/>
                <w:szCs w:val="18"/>
              </w:rPr>
              <w:t xml:space="preserve"> of the </w:t>
            </w:r>
            <w:r w:rsidRPr="00114D6E">
              <w:rPr>
                <w:rFonts w:ascii="Arial" w:eastAsia="Arial" w:hAnsi="Arial" w:cs="Arial"/>
                <w:b/>
                <w:sz w:val="18"/>
                <w:szCs w:val="18"/>
              </w:rPr>
              <w:t>PSM company</w:t>
            </w:r>
            <w:r w:rsidRPr="00114D6E">
              <w:rPr>
                <w:rFonts w:ascii="Arial" w:eastAsia="Arial" w:hAnsi="Arial" w:cs="Arial"/>
                <w:sz w:val="18"/>
                <w:szCs w:val="18"/>
              </w:rPr>
              <w:t xml:space="preserve"> and of each of the </w:t>
            </w:r>
            <w:r w:rsidRPr="00114D6E">
              <w:rPr>
                <w:rFonts w:ascii="Arial" w:eastAsia="Arial" w:hAnsi="Arial" w:cs="Arial"/>
                <w:b/>
                <w:sz w:val="18"/>
                <w:szCs w:val="18"/>
              </w:rPr>
              <w:t>PSM company</w:t>
            </w:r>
            <w:r>
              <w:rPr>
                <w:rFonts w:ascii="Arial" w:eastAsia="Arial" w:hAnsi="Arial" w:cs="Arial"/>
                <w:b/>
                <w:sz w:val="18"/>
                <w:szCs w:val="18"/>
              </w:rPr>
              <w:t>’s</w:t>
            </w:r>
            <w:r w:rsidRPr="00114D6E">
              <w:rPr>
                <w:rFonts w:ascii="Arial" w:eastAsia="Arial" w:hAnsi="Arial" w:cs="Arial"/>
                <w:sz w:val="18"/>
                <w:szCs w:val="18"/>
              </w:rPr>
              <w:t xml:space="preserve"> senior management, their previous experience and qualifications and their role in the </w:t>
            </w:r>
            <w:r w:rsidRPr="00114D6E">
              <w:rPr>
                <w:rFonts w:ascii="Arial" w:eastAsia="Arial" w:hAnsi="Arial" w:cs="Arial"/>
                <w:b/>
                <w:sz w:val="18"/>
                <w:szCs w:val="18"/>
              </w:rPr>
              <w:t xml:space="preserve">PSM </w:t>
            </w:r>
            <w:proofErr w:type="gramStart"/>
            <w:r w:rsidRPr="00114D6E">
              <w:rPr>
                <w:rFonts w:ascii="Arial" w:eastAsia="Arial" w:hAnsi="Arial" w:cs="Arial"/>
                <w:b/>
                <w:sz w:val="18"/>
                <w:szCs w:val="18"/>
              </w:rPr>
              <w:t>company</w:t>
            </w:r>
            <w:r w:rsidRPr="00114D6E">
              <w:rPr>
                <w:rFonts w:ascii="Arial" w:eastAsia="Arial" w:hAnsi="Arial" w:cs="Arial"/>
                <w:sz w:val="18"/>
                <w:szCs w:val="18"/>
              </w:rPr>
              <w:t>;</w:t>
            </w:r>
            <w:proofErr w:type="gramEnd"/>
            <w:r w:rsidRPr="00114D6E">
              <w:rPr>
                <w:rFonts w:ascii="Arial" w:eastAsia="Arial" w:hAnsi="Arial" w:cs="Arial"/>
                <w:sz w:val="18"/>
                <w:szCs w:val="18"/>
              </w:rPr>
              <w:t xml:space="preserve"> </w:t>
            </w:r>
          </w:p>
          <w:p w14:paraId="28369B67" w14:textId="77777777" w:rsidR="00DF2F99" w:rsidRPr="00114D6E" w:rsidRDefault="00DF2F99" w:rsidP="0017371D">
            <w:pPr>
              <w:pStyle w:val="ListParagraph"/>
              <w:numPr>
                <w:ilvl w:val="0"/>
                <w:numId w:val="2"/>
              </w:numPr>
              <w:spacing w:after="0" w:line="240" w:lineRule="auto"/>
              <w:ind w:left="447" w:hanging="447"/>
              <w:jc w:val="both"/>
              <w:rPr>
                <w:rFonts w:ascii="Arial" w:eastAsia="Arial" w:hAnsi="Arial" w:cs="Arial"/>
                <w:sz w:val="18"/>
                <w:szCs w:val="18"/>
              </w:rPr>
            </w:pPr>
            <w:r w:rsidRPr="00114D6E">
              <w:rPr>
                <w:rFonts w:ascii="Arial" w:eastAsia="Arial" w:hAnsi="Arial" w:cs="Arial"/>
                <w:sz w:val="18"/>
                <w:szCs w:val="18"/>
              </w:rPr>
              <w:t xml:space="preserve">if relevant, any potential conflicts of interest of any of the </w:t>
            </w:r>
            <w:r w:rsidRPr="00114D6E">
              <w:rPr>
                <w:rFonts w:ascii="Arial" w:eastAsia="Arial" w:hAnsi="Arial" w:cs="Arial"/>
                <w:b/>
                <w:sz w:val="18"/>
                <w:szCs w:val="18"/>
              </w:rPr>
              <w:t>directors</w:t>
            </w:r>
            <w:r w:rsidRPr="00114D6E">
              <w:rPr>
                <w:rFonts w:ascii="Arial" w:eastAsia="Arial" w:hAnsi="Arial" w:cs="Arial"/>
                <w:sz w:val="18"/>
                <w:szCs w:val="18"/>
              </w:rPr>
              <w:t xml:space="preserve"> of the </w:t>
            </w:r>
            <w:r w:rsidRPr="00114D6E">
              <w:rPr>
                <w:rFonts w:ascii="Arial" w:eastAsia="Arial" w:hAnsi="Arial" w:cs="Arial"/>
                <w:b/>
                <w:sz w:val="18"/>
                <w:szCs w:val="18"/>
              </w:rPr>
              <w:t>PSM company</w:t>
            </w:r>
            <w:r w:rsidRPr="00114D6E">
              <w:rPr>
                <w:rFonts w:ascii="Arial" w:eastAsia="Arial" w:hAnsi="Arial" w:cs="Arial"/>
                <w:sz w:val="18"/>
                <w:szCs w:val="18"/>
              </w:rPr>
              <w:t xml:space="preserve"> and of any of the </w:t>
            </w:r>
            <w:r w:rsidRPr="00114D6E">
              <w:rPr>
                <w:rFonts w:ascii="Arial" w:eastAsia="Arial" w:hAnsi="Arial" w:cs="Arial"/>
                <w:b/>
                <w:sz w:val="18"/>
                <w:szCs w:val="18"/>
              </w:rPr>
              <w:t>PSM company</w:t>
            </w:r>
            <w:r>
              <w:rPr>
                <w:rFonts w:ascii="Arial" w:eastAsia="Arial" w:hAnsi="Arial" w:cs="Arial"/>
                <w:b/>
                <w:sz w:val="18"/>
                <w:szCs w:val="18"/>
              </w:rPr>
              <w:t>’s</w:t>
            </w:r>
            <w:r w:rsidRPr="00114D6E">
              <w:rPr>
                <w:rFonts w:ascii="Arial" w:eastAsia="Arial" w:hAnsi="Arial" w:cs="Arial"/>
                <w:sz w:val="18"/>
                <w:szCs w:val="18"/>
              </w:rPr>
              <w:t xml:space="preserve"> senior management between their duties to the </w:t>
            </w:r>
            <w:r w:rsidRPr="00114D6E">
              <w:rPr>
                <w:rFonts w:ascii="Arial" w:eastAsia="Arial" w:hAnsi="Arial" w:cs="Arial"/>
                <w:b/>
                <w:sz w:val="18"/>
                <w:szCs w:val="18"/>
              </w:rPr>
              <w:t>PSM company</w:t>
            </w:r>
            <w:r w:rsidRPr="00114D6E">
              <w:rPr>
                <w:rFonts w:ascii="Arial" w:eastAsia="Arial" w:hAnsi="Arial" w:cs="Arial"/>
                <w:sz w:val="18"/>
                <w:szCs w:val="18"/>
              </w:rPr>
              <w:t xml:space="preserve"> and their private interests and/or other duties; and </w:t>
            </w:r>
          </w:p>
          <w:p w14:paraId="51F48513" w14:textId="77777777" w:rsidR="00DF2F99" w:rsidRPr="00315511" w:rsidRDefault="00DF2F99" w:rsidP="0017371D">
            <w:pPr>
              <w:pStyle w:val="ListParagraph"/>
              <w:numPr>
                <w:ilvl w:val="0"/>
                <w:numId w:val="2"/>
              </w:numPr>
              <w:spacing w:after="0" w:line="240" w:lineRule="auto"/>
              <w:ind w:left="447" w:hanging="447"/>
              <w:jc w:val="both"/>
              <w:rPr>
                <w:rFonts w:ascii="Arial" w:eastAsia="Arial" w:hAnsi="Arial" w:cs="Arial"/>
                <w:sz w:val="18"/>
                <w:szCs w:val="18"/>
              </w:rPr>
            </w:pPr>
            <w:r w:rsidRPr="00114D6E">
              <w:rPr>
                <w:rFonts w:ascii="Arial" w:eastAsia="Arial" w:hAnsi="Arial" w:cs="Arial"/>
                <w:sz w:val="18"/>
                <w:szCs w:val="18"/>
              </w:rPr>
              <w:t xml:space="preserve">if relevant, details of any of the following in relation to each of the </w:t>
            </w:r>
            <w:r w:rsidRPr="00114D6E">
              <w:rPr>
                <w:rFonts w:ascii="Arial" w:eastAsia="Arial" w:hAnsi="Arial" w:cs="Arial"/>
                <w:b/>
                <w:sz w:val="18"/>
                <w:szCs w:val="18"/>
              </w:rPr>
              <w:t>directors</w:t>
            </w:r>
            <w:r w:rsidRPr="00114D6E">
              <w:rPr>
                <w:rFonts w:ascii="Arial" w:eastAsia="Arial" w:hAnsi="Arial" w:cs="Arial"/>
                <w:sz w:val="18"/>
                <w:szCs w:val="18"/>
              </w:rPr>
              <w:t xml:space="preserve"> of the </w:t>
            </w:r>
            <w:r w:rsidRPr="00114D6E">
              <w:rPr>
                <w:rFonts w:ascii="Arial" w:eastAsia="Arial" w:hAnsi="Arial" w:cs="Arial"/>
                <w:b/>
                <w:sz w:val="18"/>
                <w:szCs w:val="18"/>
              </w:rPr>
              <w:t>PSM company</w:t>
            </w:r>
            <w:r w:rsidRPr="00114D6E">
              <w:rPr>
                <w:rFonts w:ascii="Arial" w:eastAsia="Arial" w:hAnsi="Arial" w:cs="Arial"/>
                <w:sz w:val="18"/>
                <w:szCs w:val="18"/>
              </w:rPr>
              <w:t xml:space="preserve"> and each of the </w:t>
            </w:r>
            <w:r w:rsidRPr="00114D6E">
              <w:rPr>
                <w:rFonts w:ascii="Arial" w:eastAsia="Arial" w:hAnsi="Arial" w:cs="Arial"/>
                <w:b/>
                <w:sz w:val="18"/>
                <w:szCs w:val="18"/>
              </w:rPr>
              <w:t>PSM company</w:t>
            </w:r>
            <w:r>
              <w:rPr>
                <w:rFonts w:ascii="Arial" w:eastAsia="Arial" w:hAnsi="Arial" w:cs="Arial"/>
                <w:b/>
                <w:sz w:val="18"/>
                <w:szCs w:val="18"/>
              </w:rPr>
              <w:t>’s</w:t>
            </w:r>
            <w:r w:rsidRPr="00114D6E">
              <w:rPr>
                <w:rFonts w:ascii="Arial" w:eastAsia="Arial" w:hAnsi="Arial" w:cs="Arial"/>
                <w:sz w:val="18"/>
                <w:szCs w:val="18"/>
              </w:rPr>
              <w:t xml:space="preserve"> senior management:</w:t>
            </w:r>
          </w:p>
          <w:p w14:paraId="2CA20EC2" w14:textId="77777777" w:rsidR="00DF2F99" w:rsidRPr="00114D6E" w:rsidRDefault="00DF2F99" w:rsidP="0017371D">
            <w:pPr>
              <w:pStyle w:val="ListParagraph"/>
              <w:numPr>
                <w:ilvl w:val="0"/>
                <w:numId w:val="3"/>
              </w:numPr>
              <w:spacing w:after="0" w:line="240" w:lineRule="auto"/>
              <w:ind w:left="873" w:hanging="426"/>
              <w:jc w:val="both"/>
              <w:rPr>
                <w:rFonts w:ascii="Arial" w:eastAsia="Arial" w:hAnsi="Arial" w:cs="Arial"/>
                <w:sz w:val="18"/>
                <w:szCs w:val="18"/>
              </w:rPr>
            </w:pPr>
            <w:r w:rsidRPr="00114D6E">
              <w:rPr>
                <w:rFonts w:ascii="Arial" w:eastAsia="Arial" w:hAnsi="Arial" w:cs="Arial"/>
                <w:sz w:val="18"/>
                <w:szCs w:val="18"/>
              </w:rPr>
              <w:t xml:space="preserve">convictions in relation to fraudulent offences for at least the previous 5 </w:t>
            </w:r>
            <w:proofErr w:type="gramStart"/>
            <w:r w:rsidRPr="00114D6E">
              <w:rPr>
                <w:rFonts w:ascii="Arial" w:eastAsia="Arial" w:hAnsi="Arial" w:cs="Arial"/>
                <w:sz w:val="18"/>
                <w:szCs w:val="18"/>
              </w:rPr>
              <w:t>years;</w:t>
            </w:r>
            <w:proofErr w:type="gramEnd"/>
          </w:p>
          <w:p w14:paraId="601CEEAF" w14:textId="77777777" w:rsidR="00DF2F99" w:rsidRPr="00114D6E" w:rsidRDefault="00DF2F99" w:rsidP="0017371D">
            <w:pPr>
              <w:pStyle w:val="ListParagraph"/>
              <w:numPr>
                <w:ilvl w:val="0"/>
                <w:numId w:val="3"/>
              </w:numPr>
              <w:spacing w:after="0" w:line="240" w:lineRule="auto"/>
              <w:ind w:left="873" w:hanging="426"/>
              <w:jc w:val="both"/>
              <w:rPr>
                <w:rFonts w:ascii="Arial" w:eastAsia="Arial" w:hAnsi="Arial" w:cs="Arial"/>
                <w:sz w:val="18"/>
                <w:szCs w:val="18"/>
              </w:rPr>
            </w:pPr>
            <w:r w:rsidRPr="00114D6E">
              <w:rPr>
                <w:rFonts w:ascii="Arial" w:eastAsia="Arial" w:hAnsi="Arial" w:cs="Arial"/>
                <w:sz w:val="18"/>
                <w:szCs w:val="18"/>
              </w:rPr>
              <w:t xml:space="preserve">bankruptcies, receiverships, liquidations or companies put into administration in respect of companies in which they acted as </w:t>
            </w:r>
            <w:r w:rsidRPr="00114D6E">
              <w:rPr>
                <w:rFonts w:ascii="Arial" w:eastAsia="Arial" w:hAnsi="Arial" w:cs="Arial"/>
                <w:b/>
                <w:sz w:val="18"/>
                <w:szCs w:val="18"/>
              </w:rPr>
              <w:t>directors</w:t>
            </w:r>
            <w:r w:rsidRPr="00114D6E">
              <w:rPr>
                <w:rFonts w:ascii="Arial" w:eastAsia="Arial" w:hAnsi="Arial" w:cs="Arial"/>
                <w:sz w:val="18"/>
                <w:szCs w:val="18"/>
              </w:rPr>
              <w:t xml:space="preserve"> or senior management for at least the previous 5 years (where ‘senior management’ includes persons who exercise executive functions in a company and who are responsible and accountable to the management body for the day-to-day management of the company); and </w:t>
            </w:r>
          </w:p>
          <w:p w14:paraId="50FD90FB" w14:textId="77777777" w:rsidR="00DF2F99" w:rsidRDefault="00DF2F99" w:rsidP="0017371D">
            <w:pPr>
              <w:pStyle w:val="ListParagraph"/>
              <w:numPr>
                <w:ilvl w:val="0"/>
                <w:numId w:val="3"/>
              </w:numPr>
              <w:spacing w:after="0" w:line="240" w:lineRule="auto"/>
              <w:ind w:left="873" w:hanging="426"/>
              <w:jc w:val="both"/>
              <w:rPr>
                <w:rFonts w:ascii="Arial" w:eastAsia="Arial" w:hAnsi="Arial" w:cs="Arial"/>
                <w:sz w:val="18"/>
                <w:szCs w:val="18"/>
              </w:rPr>
            </w:pPr>
            <w:r w:rsidRPr="00114D6E">
              <w:rPr>
                <w:rFonts w:ascii="Arial" w:eastAsia="Arial" w:hAnsi="Arial" w:cs="Arial"/>
                <w:sz w:val="18"/>
                <w:szCs w:val="18"/>
              </w:rPr>
              <w:t>any official public incrimination and/or sanctions by statutory or regulatory authorities (including designated professional bodies) and whether they have ever been disqualified by a court from acting as a member of the administrative management or supervisory bodies of a company or from acting in the management or conduct of the affairs of any company for at least the previous 5 years.</w:t>
            </w:r>
          </w:p>
          <w:p w14:paraId="75B75EEB" w14:textId="77777777" w:rsidR="00DF2F99" w:rsidRDefault="00DF2F99" w:rsidP="0017371D">
            <w:pPr>
              <w:spacing w:after="0" w:line="240" w:lineRule="auto"/>
              <w:jc w:val="both"/>
              <w:rPr>
                <w:rFonts w:ascii="Arial" w:eastAsia="Arial" w:hAnsi="Arial" w:cs="Arial"/>
                <w:sz w:val="18"/>
                <w:szCs w:val="18"/>
              </w:rPr>
            </w:pPr>
          </w:p>
          <w:p w14:paraId="104FC343" w14:textId="74122034" w:rsidR="00E853FC" w:rsidRDefault="00E853FC" w:rsidP="0017371D">
            <w:pPr>
              <w:spacing w:after="0" w:line="240" w:lineRule="auto"/>
              <w:jc w:val="both"/>
              <w:rPr>
                <w:rFonts w:ascii="Arial" w:eastAsia="Arial" w:hAnsi="Arial" w:cs="Arial"/>
                <w:sz w:val="18"/>
                <w:szCs w:val="18"/>
              </w:rPr>
            </w:pPr>
            <w:r>
              <w:rPr>
                <w:rFonts w:ascii="Arial" w:eastAsia="Arial" w:hAnsi="Arial" w:cs="Arial"/>
                <w:sz w:val="18"/>
                <w:szCs w:val="18"/>
              </w:rPr>
              <w:t xml:space="preserve">   </w:t>
            </w:r>
            <w:r w:rsidR="007E28E0">
              <w:rPr>
                <w:rFonts w:ascii="Arial" w:eastAsia="Arial" w:hAnsi="Arial" w:cs="Arial"/>
                <w:sz w:val="18"/>
                <w:szCs w:val="18"/>
              </w:rPr>
              <w:t xml:space="preserve"> </w:t>
            </w:r>
            <w:r>
              <w:rPr>
                <w:rFonts w:ascii="Arial" w:eastAsia="Arial" w:hAnsi="Arial" w:cs="Arial"/>
                <w:sz w:val="18"/>
                <w:szCs w:val="18"/>
              </w:rPr>
              <w:t xml:space="preserve">   </w:t>
            </w:r>
          </w:p>
          <w:permEnd w:id="1664107383"/>
          <w:p w14:paraId="2AAFCC1F" w14:textId="77777777" w:rsidR="00E853FC" w:rsidRPr="00315511" w:rsidRDefault="00E853FC" w:rsidP="0017371D">
            <w:pPr>
              <w:spacing w:after="0" w:line="240" w:lineRule="auto"/>
              <w:jc w:val="both"/>
              <w:rPr>
                <w:rFonts w:ascii="Arial" w:eastAsia="Arial" w:hAnsi="Arial" w:cs="Arial"/>
                <w:sz w:val="18"/>
                <w:szCs w:val="18"/>
              </w:rPr>
            </w:pPr>
          </w:p>
        </w:tc>
      </w:tr>
      <w:tr w:rsidR="00DF2F99" w14:paraId="7F7D6332" w14:textId="77777777" w:rsidTr="004127A8">
        <w:trPr>
          <w:trHeight w:val="300"/>
        </w:trPr>
        <w:tc>
          <w:tcPr>
            <w:tcW w:w="7547" w:type="dxa"/>
            <w:tcBorders>
              <w:top w:val="single" w:sz="8" w:space="0" w:color="auto"/>
              <w:left w:val="single" w:sz="8" w:space="0" w:color="auto"/>
              <w:bottom w:val="single" w:sz="8" w:space="0" w:color="auto"/>
              <w:right w:val="single" w:sz="8" w:space="0" w:color="auto"/>
            </w:tcBorders>
            <w:shd w:val="clear" w:color="auto" w:fill="0023FF"/>
          </w:tcPr>
          <w:p w14:paraId="05F55F27"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FINANCIAL INFORMATION:</w:t>
            </w:r>
          </w:p>
        </w:tc>
        <w:tc>
          <w:tcPr>
            <w:tcW w:w="1348" w:type="dxa"/>
            <w:tcBorders>
              <w:top w:val="nil"/>
              <w:left w:val="single" w:sz="8" w:space="0" w:color="auto"/>
              <w:bottom w:val="single" w:sz="8" w:space="0" w:color="auto"/>
              <w:right w:val="single" w:sz="8" w:space="0" w:color="auto"/>
            </w:tcBorders>
            <w:shd w:val="clear" w:color="auto" w:fill="0023FF"/>
          </w:tcPr>
          <w:p w14:paraId="31501C82"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CD 3</w:t>
            </w:r>
          </w:p>
          <w:p w14:paraId="696269B0"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p>
        </w:tc>
      </w:tr>
      <w:tr w:rsidR="00DF2F99" w14:paraId="7EC56832"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08536257" w14:textId="77777777" w:rsidR="00DF2F99" w:rsidRDefault="00DF2F99" w:rsidP="0017371D">
            <w:pPr>
              <w:spacing w:after="0" w:line="240" w:lineRule="auto"/>
              <w:contextualSpacing/>
              <w:jc w:val="both"/>
              <w:rPr>
                <w:rFonts w:ascii="Arial" w:eastAsia="Arial" w:hAnsi="Arial" w:cs="Arial"/>
                <w:sz w:val="18"/>
                <w:szCs w:val="18"/>
              </w:rPr>
            </w:pPr>
            <w:permStart w:id="905736811" w:edGrp="everyone"/>
            <w:r w:rsidRPr="00114D6E">
              <w:rPr>
                <w:rFonts w:ascii="Arial" w:eastAsia="Arial" w:hAnsi="Arial" w:cs="Arial"/>
                <w:sz w:val="18"/>
                <w:szCs w:val="18"/>
              </w:rPr>
              <w:t>Financial information which must include:</w:t>
            </w:r>
          </w:p>
          <w:p w14:paraId="01F049C0" w14:textId="77777777" w:rsidR="00DF2F99" w:rsidRPr="00114D6E" w:rsidRDefault="00DF2F99" w:rsidP="0017371D">
            <w:pPr>
              <w:spacing w:after="0" w:line="240" w:lineRule="auto"/>
              <w:contextualSpacing/>
              <w:jc w:val="both"/>
              <w:rPr>
                <w:rFonts w:ascii="Arial" w:eastAsia="Arial" w:hAnsi="Arial" w:cs="Arial"/>
                <w:sz w:val="18"/>
                <w:szCs w:val="18"/>
              </w:rPr>
            </w:pPr>
          </w:p>
          <w:p w14:paraId="7A49E951" w14:textId="77777777" w:rsidR="00DF2F99" w:rsidRPr="00114D6E" w:rsidRDefault="00DF2F99" w:rsidP="0017371D">
            <w:pPr>
              <w:pStyle w:val="ListParagraph"/>
              <w:numPr>
                <w:ilvl w:val="0"/>
                <w:numId w:val="4"/>
              </w:numPr>
              <w:spacing w:after="0" w:line="240" w:lineRule="auto"/>
              <w:ind w:left="447" w:hanging="447"/>
              <w:jc w:val="both"/>
              <w:rPr>
                <w:rFonts w:ascii="Arial" w:eastAsia="Arial" w:hAnsi="Arial" w:cs="Arial"/>
                <w:sz w:val="18"/>
                <w:szCs w:val="18"/>
              </w:rPr>
            </w:pPr>
            <w:r w:rsidRPr="00114D6E">
              <w:rPr>
                <w:rFonts w:ascii="Arial" w:eastAsia="Arial" w:hAnsi="Arial" w:cs="Arial"/>
                <w:sz w:val="18"/>
                <w:szCs w:val="18"/>
              </w:rPr>
              <w:t xml:space="preserve">financial statements for the past 3 years or for as long as the </w:t>
            </w:r>
            <w:r w:rsidRPr="00114D6E">
              <w:rPr>
                <w:rFonts w:ascii="Arial" w:eastAsia="Arial" w:hAnsi="Arial" w:cs="Arial"/>
                <w:b/>
                <w:sz w:val="18"/>
                <w:szCs w:val="18"/>
              </w:rPr>
              <w:t>PSM company</w:t>
            </w:r>
            <w:r w:rsidRPr="00114D6E">
              <w:rPr>
                <w:rFonts w:ascii="Arial" w:eastAsia="Arial" w:hAnsi="Arial" w:cs="Arial"/>
                <w:sz w:val="18"/>
                <w:szCs w:val="18"/>
              </w:rPr>
              <w:t xml:space="preserve"> has existed, whichever is </w:t>
            </w:r>
            <w:proofErr w:type="gramStart"/>
            <w:r w:rsidRPr="00114D6E">
              <w:rPr>
                <w:rFonts w:ascii="Arial" w:eastAsia="Arial" w:hAnsi="Arial" w:cs="Arial"/>
                <w:sz w:val="18"/>
                <w:szCs w:val="18"/>
              </w:rPr>
              <w:t>shorter;</w:t>
            </w:r>
            <w:proofErr w:type="gramEnd"/>
            <w:r w:rsidRPr="00114D6E">
              <w:rPr>
                <w:rFonts w:ascii="Arial" w:eastAsia="Arial" w:hAnsi="Arial" w:cs="Arial"/>
                <w:sz w:val="18"/>
                <w:szCs w:val="18"/>
              </w:rPr>
              <w:t xml:space="preserve"> </w:t>
            </w:r>
          </w:p>
          <w:p w14:paraId="0088CCD5" w14:textId="77777777" w:rsidR="00DF2F99" w:rsidRPr="00114D6E" w:rsidRDefault="00DF2F99" w:rsidP="0017371D">
            <w:pPr>
              <w:pStyle w:val="ListParagraph"/>
              <w:numPr>
                <w:ilvl w:val="0"/>
                <w:numId w:val="4"/>
              </w:numPr>
              <w:spacing w:after="0" w:line="240" w:lineRule="auto"/>
              <w:ind w:left="447" w:hanging="447"/>
              <w:jc w:val="both"/>
              <w:rPr>
                <w:rFonts w:ascii="Arial" w:eastAsia="Arial" w:hAnsi="Arial" w:cs="Arial"/>
                <w:sz w:val="18"/>
                <w:szCs w:val="18"/>
              </w:rPr>
            </w:pPr>
            <w:r>
              <w:rPr>
                <w:rFonts w:ascii="Arial" w:eastAsia="Arial" w:hAnsi="Arial" w:cs="Arial"/>
                <w:sz w:val="18"/>
                <w:szCs w:val="18"/>
              </w:rPr>
              <w:t>whether</w:t>
            </w:r>
            <w:r w:rsidRPr="00114D6E">
              <w:rPr>
                <w:rFonts w:ascii="Arial" w:eastAsia="Arial" w:hAnsi="Arial" w:cs="Arial"/>
                <w:sz w:val="18"/>
                <w:szCs w:val="18"/>
              </w:rPr>
              <w:t xml:space="preserve"> the financial statements referred to in (a) </w:t>
            </w:r>
            <w:r>
              <w:rPr>
                <w:rFonts w:ascii="Arial" w:eastAsia="Arial" w:hAnsi="Arial" w:cs="Arial"/>
                <w:sz w:val="18"/>
                <w:szCs w:val="18"/>
              </w:rPr>
              <w:t xml:space="preserve">have been audited and, if so, the auditors’ </w:t>
            </w:r>
            <w:proofErr w:type="gramStart"/>
            <w:r>
              <w:rPr>
                <w:rFonts w:ascii="Arial" w:eastAsia="Arial" w:hAnsi="Arial" w:cs="Arial"/>
                <w:sz w:val="18"/>
                <w:szCs w:val="18"/>
              </w:rPr>
              <w:t>reports;</w:t>
            </w:r>
            <w:proofErr w:type="gramEnd"/>
            <w:r w:rsidRPr="00114D6E">
              <w:rPr>
                <w:rFonts w:ascii="Arial" w:eastAsia="Arial" w:hAnsi="Arial" w:cs="Arial"/>
                <w:sz w:val="18"/>
                <w:szCs w:val="18"/>
              </w:rPr>
              <w:t xml:space="preserve"> </w:t>
            </w:r>
          </w:p>
          <w:p w14:paraId="1B26A9EC" w14:textId="77777777" w:rsidR="00DF2F99" w:rsidRDefault="00DF2F99" w:rsidP="0017371D">
            <w:pPr>
              <w:pStyle w:val="ListParagraph"/>
              <w:numPr>
                <w:ilvl w:val="0"/>
                <w:numId w:val="4"/>
              </w:numPr>
              <w:spacing w:after="0" w:line="240" w:lineRule="auto"/>
              <w:ind w:left="447" w:hanging="447"/>
              <w:jc w:val="both"/>
              <w:rPr>
                <w:rFonts w:ascii="Arial" w:eastAsia="Arial" w:hAnsi="Arial" w:cs="Arial"/>
                <w:sz w:val="18"/>
                <w:szCs w:val="18"/>
              </w:rPr>
            </w:pPr>
            <w:r w:rsidRPr="00114D6E">
              <w:rPr>
                <w:rFonts w:ascii="Arial" w:eastAsia="Arial" w:hAnsi="Arial" w:cs="Arial"/>
                <w:sz w:val="18"/>
                <w:szCs w:val="18"/>
              </w:rPr>
              <w:t xml:space="preserve">where the latest disclosed financial statements relate to a period more than 12 months before the start of the </w:t>
            </w:r>
            <w:r w:rsidRPr="00114D6E">
              <w:rPr>
                <w:rFonts w:ascii="Arial" w:eastAsia="Arial" w:hAnsi="Arial" w:cs="Arial"/>
                <w:b/>
                <w:sz w:val="18"/>
                <w:szCs w:val="18"/>
              </w:rPr>
              <w:t>Auction</w:t>
            </w:r>
            <w:r w:rsidRPr="00114D6E">
              <w:rPr>
                <w:rFonts w:ascii="Arial" w:eastAsia="Arial" w:hAnsi="Arial" w:cs="Arial"/>
                <w:sz w:val="18"/>
                <w:szCs w:val="18"/>
              </w:rPr>
              <w:t xml:space="preserve">, interim financial statements or management accounts to at least 12 months before the start of the </w:t>
            </w:r>
            <w:r w:rsidRPr="00114D6E">
              <w:rPr>
                <w:rFonts w:ascii="Arial" w:eastAsia="Arial" w:hAnsi="Arial" w:cs="Arial"/>
                <w:b/>
                <w:sz w:val="18"/>
                <w:szCs w:val="18"/>
              </w:rPr>
              <w:t>Auction</w:t>
            </w:r>
            <w:r>
              <w:rPr>
                <w:rFonts w:ascii="Arial" w:eastAsia="Arial" w:hAnsi="Arial" w:cs="Arial"/>
                <w:sz w:val="18"/>
                <w:szCs w:val="18"/>
              </w:rPr>
              <w:t>; and</w:t>
            </w:r>
          </w:p>
          <w:p w14:paraId="35519276" w14:textId="77777777" w:rsidR="00DF2F99" w:rsidRPr="00114D6E" w:rsidRDefault="00DF2F99" w:rsidP="0017371D">
            <w:pPr>
              <w:pStyle w:val="ListParagraph"/>
              <w:numPr>
                <w:ilvl w:val="0"/>
                <w:numId w:val="4"/>
              </w:numPr>
              <w:spacing w:after="0" w:line="240" w:lineRule="auto"/>
              <w:ind w:left="447" w:hanging="447"/>
              <w:jc w:val="both"/>
              <w:rPr>
                <w:rFonts w:ascii="Arial" w:eastAsia="Arial" w:hAnsi="Arial" w:cs="Arial"/>
                <w:sz w:val="18"/>
                <w:szCs w:val="18"/>
              </w:rPr>
            </w:pPr>
            <w:r>
              <w:rPr>
                <w:rFonts w:ascii="Arial" w:eastAsia="Arial" w:hAnsi="Arial" w:cs="Arial"/>
                <w:sz w:val="18"/>
                <w:szCs w:val="18"/>
              </w:rPr>
              <w:t xml:space="preserve">where the </w:t>
            </w:r>
            <w:r>
              <w:rPr>
                <w:rFonts w:ascii="Arial" w:eastAsia="Arial" w:hAnsi="Arial" w:cs="Arial"/>
                <w:b/>
                <w:bCs/>
                <w:sz w:val="18"/>
                <w:szCs w:val="18"/>
              </w:rPr>
              <w:t>PSM company</w:t>
            </w:r>
            <w:r>
              <w:rPr>
                <w:rFonts w:ascii="Arial" w:eastAsia="Arial" w:hAnsi="Arial" w:cs="Arial"/>
                <w:sz w:val="18"/>
                <w:szCs w:val="18"/>
              </w:rPr>
              <w:t xml:space="preserve"> includes management accounts in accordance with (c), a statement identifying that they are management accounts and are not subject to the standards applicable to financial statements.</w:t>
            </w:r>
          </w:p>
          <w:p w14:paraId="476F0A54" w14:textId="77777777" w:rsidR="00DF2F99" w:rsidRDefault="00DF2F99" w:rsidP="0017371D">
            <w:pPr>
              <w:spacing w:after="0" w:line="240" w:lineRule="auto"/>
              <w:contextualSpacing/>
              <w:jc w:val="both"/>
              <w:rPr>
                <w:rFonts w:ascii="Arial" w:eastAsia="Arial" w:hAnsi="Arial" w:cs="Arial"/>
                <w:color w:val="FF0000"/>
                <w:sz w:val="18"/>
                <w:szCs w:val="18"/>
              </w:rPr>
            </w:pPr>
          </w:p>
          <w:p w14:paraId="419452B4" w14:textId="24E1FB64" w:rsidR="00E853FC" w:rsidRDefault="00E853FC" w:rsidP="0017371D">
            <w:pPr>
              <w:spacing w:after="0" w:line="240" w:lineRule="auto"/>
              <w:contextualSpacing/>
              <w:jc w:val="both"/>
              <w:rPr>
                <w:rFonts w:ascii="Arial" w:eastAsia="Arial" w:hAnsi="Arial" w:cs="Arial"/>
                <w:color w:val="FF0000"/>
                <w:sz w:val="18"/>
                <w:szCs w:val="18"/>
              </w:rPr>
            </w:pPr>
            <w:r>
              <w:rPr>
                <w:rFonts w:ascii="Arial" w:eastAsia="Arial" w:hAnsi="Arial" w:cs="Arial"/>
                <w:color w:val="FF0000"/>
                <w:sz w:val="18"/>
                <w:szCs w:val="18"/>
              </w:rPr>
              <w:t xml:space="preserve">     </w:t>
            </w:r>
          </w:p>
          <w:permEnd w:id="905736811"/>
          <w:p w14:paraId="156C820A" w14:textId="77777777" w:rsidR="00E853FC" w:rsidRPr="008D53C3" w:rsidRDefault="00E853FC" w:rsidP="0017371D">
            <w:pPr>
              <w:spacing w:after="0" w:line="240" w:lineRule="auto"/>
              <w:contextualSpacing/>
              <w:jc w:val="both"/>
              <w:rPr>
                <w:rFonts w:ascii="Arial" w:eastAsia="Arial" w:hAnsi="Arial" w:cs="Arial"/>
                <w:color w:val="FF0000"/>
                <w:sz w:val="18"/>
                <w:szCs w:val="18"/>
              </w:rPr>
            </w:pPr>
          </w:p>
        </w:tc>
      </w:tr>
      <w:tr w:rsidR="00DF2F99" w14:paraId="532E0A98" w14:textId="77777777" w:rsidTr="004127A8">
        <w:trPr>
          <w:trHeight w:val="300"/>
        </w:trPr>
        <w:tc>
          <w:tcPr>
            <w:tcW w:w="7547" w:type="dxa"/>
            <w:tcBorders>
              <w:top w:val="single" w:sz="8" w:space="0" w:color="auto"/>
              <w:left w:val="single" w:sz="8" w:space="0" w:color="auto"/>
              <w:bottom w:val="single" w:sz="8" w:space="0" w:color="auto"/>
              <w:right w:val="single" w:sz="8" w:space="0" w:color="auto"/>
            </w:tcBorders>
            <w:shd w:val="clear" w:color="auto" w:fill="0023FF"/>
          </w:tcPr>
          <w:p w14:paraId="763B5550" w14:textId="77777777" w:rsidR="00DF2F99" w:rsidRPr="004127A8" w:rsidRDefault="00DF2F99" w:rsidP="0017371D">
            <w:pPr>
              <w:spacing w:after="0" w:line="240" w:lineRule="auto"/>
              <w:contextualSpacing/>
              <w:jc w:val="both"/>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 CAPITAL STRUCTURE, OWNERSHIP, RIGHTS</w:t>
            </w:r>
          </w:p>
          <w:p w14:paraId="5D44CC21" w14:textId="77777777" w:rsidR="00DF2F99" w:rsidRPr="004127A8" w:rsidRDefault="00DF2F99" w:rsidP="0017371D">
            <w:pPr>
              <w:spacing w:after="0" w:line="240" w:lineRule="auto"/>
              <w:contextualSpacing/>
              <w:jc w:val="both"/>
              <w:rPr>
                <w:rFonts w:ascii="Arial" w:eastAsia="Arial" w:hAnsi="Arial" w:cs="Arial"/>
                <w:b/>
                <w:bCs/>
                <w:color w:val="FFFFFF" w:themeColor="background1"/>
                <w:sz w:val="18"/>
                <w:szCs w:val="18"/>
              </w:rPr>
            </w:pPr>
          </w:p>
        </w:tc>
        <w:tc>
          <w:tcPr>
            <w:tcW w:w="1348" w:type="dxa"/>
            <w:tcBorders>
              <w:top w:val="nil"/>
              <w:left w:val="single" w:sz="8" w:space="0" w:color="auto"/>
              <w:bottom w:val="single" w:sz="8" w:space="0" w:color="auto"/>
              <w:right w:val="single" w:sz="8" w:space="0" w:color="auto"/>
            </w:tcBorders>
            <w:shd w:val="clear" w:color="auto" w:fill="0023FF"/>
          </w:tcPr>
          <w:p w14:paraId="335807BF" w14:textId="77777777" w:rsidR="00DF2F99" w:rsidRPr="004127A8" w:rsidRDefault="00DF2F99" w:rsidP="0017371D">
            <w:pPr>
              <w:spacing w:after="0" w:line="240" w:lineRule="auto"/>
              <w:contextualSpacing/>
              <w:rPr>
                <w:b/>
                <w:bCs/>
                <w:color w:val="FFFFFF" w:themeColor="background1"/>
              </w:rPr>
            </w:pPr>
            <w:r w:rsidRPr="004127A8">
              <w:rPr>
                <w:rFonts w:ascii="Arial" w:eastAsia="Arial" w:hAnsi="Arial" w:cs="Arial"/>
                <w:b/>
                <w:bCs/>
                <w:color w:val="FFFFFF" w:themeColor="background1"/>
                <w:sz w:val="18"/>
                <w:szCs w:val="18"/>
              </w:rPr>
              <w:t>CD 4</w:t>
            </w:r>
          </w:p>
        </w:tc>
      </w:tr>
      <w:tr w:rsidR="00DF2F99" w14:paraId="76C65F09"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28594BC0" w14:textId="77777777" w:rsidR="00DF2F99" w:rsidRDefault="00DF2F99" w:rsidP="0017371D">
            <w:pPr>
              <w:spacing w:after="0" w:line="240" w:lineRule="auto"/>
              <w:contextualSpacing/>
              <w:jc w:val="both"/>
              <w:rPr>
                <w:rFonts w:ascii="Arial" w:eastAsia="Arial" w:hAnsi="Arial" w:cs="Arial"/>
                <w:sz w:val="18"/>
                <w:szCs w:val="18"/>
              </w:rPr>
            </w:pPr>
            <w:permStart w:id="37950684" w:edGrp="everyone"/>
            <w:r w:rsidRPr="00CF723F">
              <w:rPr>
                <w:rFonts w:ascii="Arial" w:eastAsia="Arial" w:hAnsi="Arial" w:cs="Arial"/>
                <w:sz w:val="18"/>
                <w:szCs w:val="18"/>
              </w:rPr>
              <w:t xml:space="preserve">Information on the capital structure, ownership and rights in the </w:t>
            </w:r>
            <w:r w:rsidRPr="00CF723F">
              <w:rPr>
                <w:rFonts w:ascii="Arial" w:eastAsia="Arial" w:hAnsi="Arial" w:cs="Arial"/>
                <w:b/>
                <w:sz w:val="18"/>
                <w:szCs w:val="18"/>
              </w:rPr>
              <w:t>PSM company</w:t>
            </w:r>
            <w:r w:rsidRPr="00CF723F">
              <w:rPr>
                <w:rFonts w:ascii="Arial" w:eastAsia="Arial" w:hAnsi="Arial" w:cs="Arial"/>
                <w:sz w:val="18"/>
                <w:szCs w:val="18"/>
              </w:rPr>
              <w:t xml:space="preserve"> which must include:</w:t>
            </w:r>
          </w:p>
          <w:p w14:paraId="04BBD920" w14:textId="77777777" w:rsidR="00DF2F99" w:rsidRPr="00CF723F" w:rsidRDefault="00DF2F99" w:rsidP="0017371D">
            <w:pPr>
              <w:spacing w:after="0" w:line="240" w:lineRule="auto"/>
              <w:contextualSpacing/>
              <w:jc w:val="both"/>
              <w:rPr>
                <w:rFonts w:ascii="Arial" w:eastAsia="Arial" w:hAnsi="Arial" w:cs="Arial"/>
                <w:sz w:val="18"/>
                <w:szCs w:val="18"/>
              </w:rPr>
            </w:pPr>
          </w:p>
          <w:p w14:paraId="358541F8" w14:textId="77777777" w:rsidR="00DF2F99" w:rsidRPr="00CF723F" w:rsidRDefault="00DF2F99" w:rsidP="0017371D">
            <w:pPr>
              <w:pStyle w:val="ListParagraph"/>
              <w:numPr>
                <w:ilvl w:val="0"/>
                <w:numId w:val="5"/>
              </w:numPr>
              <w:spacing w:after="0" w:line="240" w:lineRule="auto"/>
              <w:ind w:left="447" w:hanging="447"/>
              <w:jc w:val="both"/>
              <w:rPr>
                <w:rFonts w:ascii="Arial" w:eastAsia="Arial" w:hAnsi="Arial" w:cs="Arial"/>
                <w:sz w:val="18"/>
                <w:szCs w:val="18"/>
              </w:rPr>
            </w:pPr>
            <w:r w:rsidRPr="00CF723F">
              <w:rPr>
                <w:rFonts w:ascii="Arial" w:eastAsia="Arial" w:hAnsi="Arial" w:cs="Arial"/>
                <w:sz w:val="18"/>
                <w:szCs w:val="18"/>
              </w:rPr>
              <w:t xml:space="preserve">provisions in the Articles of Association (or equivalent constitutional document) relating to the governance </w:t>
            </w:r>
            <w:r>
              <w:rPr>
                <w:rFonts w:ascii="Arial" w:eastAsia="Arial" w:hAnsi="Arial" w:cs="Arial"/>
                <w:sz w:val="18"/>
                <w:szCs w:val="18"/>
              </w:rPr>
              <w:t xml:space="preserve">of the </w:t>
            </w:r>
            <w:r>
              <w:rPr>
                <w:rFonts w:ascii="Arial" w:eastAsia="Arial" w:hAnsi="Arial" w:cs="Arial"/>
                <w:b/>
                <w:bCs/>
                <w:sz w:val="18"/>
                <w:szCs w:val="18"/>
              </w:rPr>
              <w:t>PSM company</w:t>
            </w:r>
            <w:r>
              <w:rPr>
                <w:rFonts w:ascii="Arial" w:eastAsia="Arial" w:hAnsi="Arial" w:cs="Arial"/>
                <w:sz w:val="18"/>
                <w:szCs w:val="18"/>
              </w:rPr>
              <w:t xml:space="preserve"> </w:t>
            </w:r>
            <w:r w:rsidRPr="00CF723F">
              <w:rPr>
                <w:rFonts w:ascii="Arial" w:eastAsia="Arial" w:hAnsi="Arial" w:cs="Arial"/>
                <w:sz w:val="18"/>
                <w:szCs w:val="18"/>
              </w:rPr>
              <w:t xml:space="preserve">and the rights of shareholders; and </w:t>
            </w:r>
          </w:p>
          <w:p w14:paraId="54409A6A" w14:textId="77777777" w:rsidR="00DF2F99" w:rsidRPr="009069D5" w:rsidRDefault="00DF2F99" w:rsidP="0017371D">
            <w:pPr>
              <w:pStyle w:val="ListParagraph"/>
              <w:numPr>
                <w:ilvl w:val="0"/>
                <w:numId w:val="5"/>
              </w:numPr>
              <w:spacing w:after="0" w:line="240" w:lineRule="auto"/>
              <w:ind w:left="447" w:hanging="447"/>
              <w:jc w:val="both"/>
              <w:rPr>
                <w:rFonts w:ascii="Arial" w:eastAsia="Arial" w:hAnsi="Arial" w:cs="Arial"/>
                <w:color w:val="7F7F7F" w:themeColor="text1" w:themeTint="80"/>
                <w:sz w:val="18"/>
                <w:szCs w:val="18"/>
              </w:rPr>
            </w:pPr>
            <w:r w:rsidRPr="00CF723F">
              <w:rPr>
                <w:rFonts w:ascii="Arial" w:eastAsia="Arial" w:hAnsi="Arial" w:cs="Arial"/>
                <w:sz w:val="18"/>
                <w:szCs w:val="18"/>
              </w:rPr>
              <w:t>material provisions from any shareholder agreement</w:t>
            </w:r>
          </w:p>
          <w:p w14:paraId="22026A39" w14:textId="77777777" w:rsidR="00DF2F99" w:rsidRDefault="00DF2F99" w:rsidP="0017371D">
            <w:pPr>
              <w:spacing w:after="0" w:line="240" w:lineRule="auto"/>
              <w:jc w:val="both"/>
              <w:rPr>
                <w:rFonts w:ascii="Arial" w:eastAsia="Arial" w:hAnsi="Arial" w:cs="Arial"/>
                <w:color w:val="7F7F7F" w:themeColor="text1" w:themeTint="80"/>
                <w:sz w:val="18"/>
                <w:szCs w:val="18"/>
              </w:rPr>
            </w:pPr>
          </w:p>
          <w:p w14:paraId="2FA748E3" w14:textId="2A40FAC6" w:rsidR="00E853FC" w:rsidRDefault="00E853FC" w:rsidP="0017371D">
            <w:pPr>
              <w:spacing w:after="0" w:line="240" w:lineRule="auto"/>
              <w:jc w:val="both"/>
              <w:rPr>
                <w:rFonts w:ascii="Arial" w:eastAsia="Arial" w:hAnsi="Arial" w:cs="Arial"/>
                <w:color w:val="7F7F7F" w:themeColor="text1" w:themeTint="80"/>
                <w:sz w:val="18"/>
                <w:szCs w:val="18"/>
              </w:rPr>
            </w:pPr>
            <w:r>
              <w:rPr>
                <w:rFonts w:ascii="Arial" w:eastAsia="Arial" w:hAnsi="Arial" w:cs="Arial"/>
                <w:color w:val="7F7F7F" w:themeColor="text1" w:themeTint="80"/>
                <w:sz w:val="18"/>
                <w:szCs w:val="18"/>
              </w:rPr>
              <w:t xml:space="preserve">     </w:t>
            </w:r>
          </w:p>
          <w:permEnd w:id="37950684"/>
          <w:p w14:paraId="4D70ADBF" w14:textId="77777777" w:rsidR="00E853FC" w:rsidRPr="009069D5" w:rsidRDefault="00E853FC" w:rsidP="0017371D">
            <w:pPr>
              <w:spacing w:after="0" w:line="240" w:lineRule="auto"/>
              <w:jc w:val="both"/>
              <w:rPr>
                <w:rFonts w:ascii="Arial" w:eastAsia="Arial" w:hAnsi="Arial" w:cs="Arial"/>
                <w:color w:val="7F7F7F" w:themeColor="text1" w:themeTint="80"/>
                <w:sz w:val="18"/>
                <w:szCs w:val="18"/>
              </w:rPr>
            </w:pPr>
          </w:p>
        </w:tc>
      </w:tr>
    </w:tbl>
    <w:p w14:paraId="463EF0C3" w14:textId="19E15094" w:rsidR="0091314F" w:rsidRDefault="0091314F"/>
    <w:tbl>
      <w:tblPr>
        <w:tblW w:w="889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547"/>
        <w:gridCol w:w="1348"/>
      </w:tblGrid>
      <w:tr w:rsidR="00DF2F99" w14:paraId="13490C0B" w14:textId="77777777" w:rsidTr="004127A8">
        <w:trPr>
          <w:trHeight w:val="300"/>
        </w:trPr>
        <w:tc>
          <w:tcPr>
            <w:tcW w:w="7547" w:type="dxa"/>
            <w:tcBorders>
              <w:top w:val="single" w:sz="8" w:space="0" w:color="auto"/>
              <w:left w:val="single" w:sz="8" w:space="0" w:color="auto"/>
              <w:bottom w:val="single" w:sz="8" w:space="0" w:color="auto"/>
              <w:right w:val="single" w:sz="4" w:space="0" w:color="auto"/>
            </w:tcBorders>
            <w:shd w:val="clear" w:color="auto" w:fill="0023FF"/>
          </w:tcPr>
          <w:p w14:paraId="3338D6A1" w14:textId="6F81163C"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SHARE INFORMATION </w:t>
            </w:r>
          </w:p>
          <w:p w14:paraId="268EA9CB"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p>
        </w:tc>
        <w:tc>
          <w:tcPr>
            <w:tcW w:w="1348" w:type="dxa"/>
            <w:tcBorders>
              <w:top w:val="single" w:sz="4" w:space="0" w:color="auto"/>
              <w:left w:val="single" w:sz="4" w:space="0" w:color="auto"/>
              <w:bottom w:val="single" w:sz="4" w:space="0" w:color="auto"/>
              <w:right w:val="single" w:sz="4" w:space="0" w:color="auto"/>
            </w:tcBorders>
            <w:shd w:val="clear" w:color="auto" w:fill="0023FF"/>
          </w:tcPr>
          <w:p w14:paraId="4A149947" w14:textId="77777777" w:rsidR="00DF2F99" w:rsidRPr="004127A8" w:rsidRDefault="00DF2F99" w:rsidP="0017371D">
            <w:pPr>
              <w:spacing w:after="0" w:line="240" w:lineRule="auto"/>
              <w:contextualSpacing/>
              <w:rPr>
                <w:b/>
                <w:bCs/>
                <w:color w:val="FFFFFF" w:themeColor="background1"/>
              </w:rPr>
            </w:pPr>
            <w:r w:rsidRPr="004127A8">
              <w:rPr>
                <w:rFonts w:ascii="Arial" w:eastAsia="Arial" w:hAnsi="Arial" w:cs="Arial"/>
                <w:b/>
                <w:bCs/>
                <w:color w:val="FFFFFF" w:themeColor="background1"/>
                <w:sz w:val="18"/>
                <w:szCs w:val="18"/>
              </w:rPr>
              <w:t>CD 5</w:t>
            </w:r>
          </w:p>
        </w:tc>
      </w:tr>
      <w:tr w:rsidR="00DF2F99" w14:paraId="6CC793E5"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745FADE7" w14:textId="77777777" w:rsidR="00DF2F99" w:rsidRDefault="00DF2F99" w:rsidP="0017371D">
            <w:pPr>
              <w:spacing w:after="0" w:line="240" w:lineRule="auto"/>
              <w:contextualSpacing/>
              <w:jc w:val="both"/>
              <w:rPr>
                <w:rFonts w:ascii="Arial" w:eastAsia="Arial" w:hAnsi="Arial" w:cs="Arial"/>
                <w:sz w:val="18"/>
                <w:szCs w:val="18"/>
              </w:rPr>
            </w:pPr>
            <w:permStart w:id="644233433" w:edGrp="everyone"/>
            <w:r w:rsidRPr="001E5F3C">
              <w:rPr>
                <w:rFonts w:ascii="Arial" w:eastAsia="Arial" w:hAnsi="Arial" w:cs="Arial"/>
                <w:sz w:val="18"/>
                <w:szCs w:val="18"/>
              </w:rPr>
              <w:t xml:space="preserve">Information about the shares in the </w:t>
            </w:r>
            <w:r w:rsidRPr="001E5F3C">
              <w:rPr>
                <w:rFonts w:ascii="Arial" w:eastAsia="Arial" w:hAnsi="Arial" w:cs="Arial"/>
                <w:b/>
                <w:sz w:val="18"/>
                <w:szCs w:val="18"/>
              </w:rPr>
              <w:t>PSM company</w:t>
            </w:r>
            <w:r w:rsidRPr="001E5F3C">
              <w:rPr>
                <w:rFonts w:ascii="Arial" w:eastAsia="Arial" w:hAnsi="Arial" w:cs="Arial"/>
                <w:sz w:val="18"/>
                <w:szCs w:val="18"/>
              </w:rPr>
              <w:t>, which must include a description of:</w:t>
            </w:r>
          </w:p>
          <w:p w14:paraId="159F61B2" w14:textId="77777777" w:rsidR="00DF2F99" w:rsidRPr="001E5F3C" w:rsidRDefault="00DF2F99" w:rsidP="0017371D">
            <w:pPr>
              <w:spacing w:after="0" w:line="240" w:lineRule="auto"/>
              <w:contextualSpacing/>
              <w:jc w:val="both"/>
              <w:rPr>
                <w:rFonts w:ascii="Arial" w:eastAsia="Arial" w:hAnsi="Arial" w:cs="Arial"/>
                <w:sz w:val="18"/>
                <w:szCs w:val="18"/>
              </w:rPr>
            </w:pPr>
          </w:p>
          <w:p w14:paraId="1E739700" w14:textId="77777777" w:rsidR="00DF2F99" w:rsidRPr="001E5F3C" w:rsidRDefault="00DF2F99" w:rsidP="0017371D">
            <w:pPr>
              <w:pStyle w:val="ListParagraph"/>
              <w:numPr>
                <w:ilvl w:val="0"/>
                <w:numId w:val="6"/>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the share capital. This should specify:</w:t>
            </w:r>
          </w:p>
          <w:p w14:paraId="53748A5B" w14:textId="77777777" w:rsidR="00DF2F99" w:rsidRPr="001E5F3C" w:rsidRDefault="00DF2F99" w:rsidP="0017371D">
            <w:pPr>
              <w:pStyle w:val="ListParagraph"/>
              <w:numPr>
                <w:ilvl w:val="0"/>
                <w:numId w:val="7"/>
              </w:numPr>
              <w:spacing w:after="0" w:line="240" w:lineRule="auto"/>
              <w:ind w:left="873" w:hanging="426"/>
              <w:jc w:val="both"/>
              <w:rPr>
                <w:rFonts w:ascii="Arial" w:eastAsia="Arial" w:hAnsi="Arial" w:cs="Arial"/>
                <w:sz w:val="18"/>
                <w:szCs w:val="18"/>
              </w:rPr>
            </w:pPr>
            <w:r w:rsidRPr="001E5F3C">
              <w:rPr>
                <w:rFonts w:ascii="Arial" w:eastAsia="Arial" w:hAnsi="Arial" w:cs="Arial"/>
                <w:sz w:val="18"/>
                <w:szCs w:val="18"/>
              </w:rPr>
              <w:t>the amount of issued capital and, for each class of share capital</w:t>
            </w:r>
          </w:p>
          <w:p w14:paraId="38EC971B" w14:textId="77777777" w:rsidR="00DF2F99" w:rsidRPr="001E5F3C" w:rsidRDefault="00DF2F99" w:rsidP="0017371D">
            <w:pPr>
              <w:pStyle w:val="ListParagraph"/>
              <w:numPr>
                <w:ilvl w:val="0"/>
                <w:numId w:val="8"/>
              </w:numPr>
              <w:spacing w:after="0" w:line="240" w:lineRule="auto"/>
              <w:ind w:left="1298" w:hanging="425"/>
              <w:jc w:val="both"/>
              <w:rPr>
                <w:rFonts w:ascii="Arial" w:eastAsia="Arial" w:hAnsi="Arial" w:cs="Arial"/>
                <w:sz w:val="18"/>
                <w:szCs w:val="18"/>
              </w:rPr>
            </w:pPr>
            <w:r w:rsidRPr="001E5F3C">
              <w:rPr>
                <w:rFonts w:ascii="Arial" w:eastAsia="Arial" w:hAnsi="Arial" w:cs="Arial"/>
                <w:sz w:val="18"/>
                <w:szCs w:val="18"/>
              </w:rPr>
              <w:t xml:space="preserve">the total of the </w:t>
            </w:r>
            <w:r w:rsidRPr="001E5F3C">
              <w:rPr>
                <w:rFonts w:ascii="Arial" w:eastAsia="Arial" w:hAnsi="Arial" w:cs="Arial"/>
                <w:b/>
                <w:sz w:val="18"/>
                <w:szCs w:val="18"/>
              </w:rPr>
              <w:t>PSM company’s</w:t>
            </w:r>
            <w:r w:rsidRPr="001E5F3C">
              <w:rPr>
                <w:rFonts w:ascii="Arial" w:eastAsia="Arial" w:hAnsi="Arial" w:cs="Arial"/>
                <w:sz w:val="18"/>
                <w:szCs w:val="18"/>
              </w:rPr>
              <w:t xml:space="preserve"> authorised share </w:t>
            </w:r>
            <w:proofErr w:type="gramStart"/>
            <w:r w:rsidRPr="001E5F3C">
              <w:rPr>
                <w:rFonts w:ascii="Arial" w:eastAsia="Arial" w:hAnsi="Arial" w:cs="Arial"/>
                <w:sz w:val="18"/>
                <w:szCs w:val="18"/>
              </w:rPr>
              <w:t>capital;</w:t>
            </w:r>
            <w:proofErr w:type="gramEnd"/>
          </w:p>
          <w:p w14:paraId="676DBCAD" w14:textId="77777777" w:rsidR="00DF2F99" w:rsidRPr="001E5F3C" w:rsidRDefault="00DF2F99" w:rsidP="0017371D">
            <w:pPr>
              <w:pStyle w:val="ListParagraph"/>
              <w:numPr>
                <w:ilvl w:val="0"/>
                <w:numId w:val="8"/>
              </w:numPr>
              <w:spacing w:after="0" w:line="240" w:lineRule="auto"/>
              <w:ind w:left="1298" w:hanging="425"/>
              <w:jc w:val="both"/>
              <w:rPr>
                <w:rFonts w:ascii="Arial" w:eastAsia="Arial" w:hAnsi="Arial" w:cs="Arial"/>
                <w:sz w:val="18"/>
                <w:szCs w:val="18"/>
              </w:rPr>
            </w:pPr>
            <w:r w:rsidRPr="001E5F3C">
              <w:rPr>
                <w:rFonts w:ascii="Arial" w:eastAsia="Arial" w:hAnsi="Arial" w:cs="Arial"/>
                <w:sz w:val="18"/>
                <w:szCs w:val="18"/>
              </w:rPr>
              <w:t xml:space="preserve">the number of shares issued and fully paid and issued but not fully paid; and </w:t>
            </w:r>
          </w:p>
          <w:p w14:paraId="77EC18D4" w14:textId="77777777" w:rsidR="00DF2F99" w:rsidRPr="001E5F3C" w:rsidRDefault="00DF2F99" w:rsidP="0017371D">
            <w:pPr>
              <w:pStyle w:val="ListParagraph"/>
              <w:numPr>
                <w:ilvl w:val="0"/>
                <w:numId w:val="8"/>
              </w:numPr>
              <w:spacing w:after="0" w:line="240" w:lineRule="auto"/>
              <w:ind w:left="1298" w:hanging="425"/>
              <w:jc w:val="both"/>
              <w:rPr>
                <w:rFonts w:ascii="Arial" w:eastAsia="Arial" w:hAnsi="Arial" w:cs="Arial"/>
                <w:sz w:val="18"/>
                <w:szCs w:val="18"/>
              </w:rPr>
            </w:pPr>
            <w:r w:rsidRPr="001E5F3C">
              <w:rPr>
                <w:rFonts w:ascii="Arial" w:eastAsia="Arial" w:hAnsi="Arial" w:cs="Arial"/>
                <w:sz w:val="18"/>
                <w:szCs w:val="18"/>
              </w:rPr>
              <w:t xml:space="preserve">the par value per share or, if the shares have no par value, a statement to that </w:t>
            </w:r>
            <w:proofErr w:type="gramStart"/>
            <w:r w:rsidRPr="001E5F3C">
              <w:rPr>
                <w:rFonts w:ascii="Arial" w:eastAsia="Arial" w:hAnsi="Arial" w:cs="Arial"/>
                <w:sz w:val="18"/>
                <w:szCs w:val="18"/>
              </w:rPr>
              <w:t>effect;</w:t>
            </w:r>
            <w:proofErr w:type="gramEnd"/>
          </w:p>
          <w:p w14:paraId="37817101" w14:textId="77777777" w:rsidR="00DF2F99" w:rsidRPr="001E5F3C" w:rsidRDefault="00DF2F99" w:rsidP="0017371D">
            <w:pPr>
              <w:pStyle w:val="ListParagraph"/>
              <w:numPr>
                <w:ilvl w:val="0"/>
                <w:numId w:val="7"/>
              </w:numPr>
              <w:spacing w:after="0" w:line="240" w:lineRule="auto"/>
              <w:ind w:left="873" w:hanging="426"/>
              <w:jc w:val="both"/>
              <w:rPr>
                <w:rFonts w:ascii="Arial" w:eastAsia="Arial" w:hAnsi="Arial" w:cs="Arial"/>
                <w:sz w:val="18"/>
                <w:szCs w:val="18"/>
              </w:rPr>
            </w:pPr>
            <w:r w:rsidRPr="001E5F3C">
              <w:rPr>
                <w:rFonts w:ascii="Arial" w:eastAsia="Arial" w:hAnsi="Arial" w:cs="Arial"/>
                <w:sz w:val="18"/>
                <w:szCs w:val="18"/>
              </w:rPr>
              <w:t xml:space="preserve">where there are shares not representing capital, the number and the main characteristics of such </w:t>
            </w:r>
            <w:proofErr w:type="gramStart"/>
            <w:r w:rsidRPr="001E5F3C">
              <w:rPr>
                <w:rFonts w:ascii="Arial" w:eastAsia="Arial" w:hAnsi="Arial" w:cs="Arial"/>
                <w:sz w:val="18"/>
                <w:szCs w:val="18"/>
              </w:rPr>
              <w:t>shares;</w:t>
            </w:r>
            <w:proofErr w:type="gramEnd"/>
          </w:p>
          <w:p w14:paraId="7BD91418" w14:textId="77777777" w:rsidR="00DF2F99" w:rsidRPr="001E5F3C" w:rsidRDefault="00DF2F99" w:rsidP="0017371D">
            <w:pPr>
              <w:pStyle w:val="ListParagraph"/>
              <w:numPr>
                <w:ilvl w:val="0"/>
                <w:numId w:val="7"/>
              </w:numPr>
              <w:spacing w:after="0" w:line="240" w:lineRule="auto"/>
              <w:ind w:left="873" w:hanging="426"/>
              <w:jc w:val="both"/>
              <w:rPr>
                <w:rFonts w:ascii="Arial" w:eastAsia="Arial" w:hAnsi="Arial" w:cs="Arial"/>
                <w:sz w:val="18"/>
                <w:szCs w:val="18"/>
              </w:rPr>
            </w:pPr>
            <w:r w:rsidRPr="001E5F3C">
              <w:rPr>
                <w:rFonts w:ascii="Arial" w:eastAsia="Arial" w:hAnsi="Arial" w:cs="Arial"/>
                <w:sz w:val="18"/>
                <w:szCs w:val="18"/>
              </w:rPr>
              <w:t>the amount of any convertible securities, exchangeable securities or securities with warrants, with an indication of the conditions governing, and the procedures for, conversion, exchange or subscription; and</w:t>
            </w:r>
          </w:p>
          <w:p w14:paraId="51E4C9AA" w14:textId="77777777" w:rsidR="00DF2F99" w:rsidRDefault="00DF2F99" w:rsidP="0017371D">
            <w:pPr>
              <w:pStyle w:val="ListParagraph"/>
              <w:numPr>
                <w:ilvl w:val="0"/>
                <w:numId w:val="7"/>
              </w:numPr>
              <w:spacing w:after="0" w:line="240" w:lineRule="auto"/>
              <w:ind w:left="873" w:hanging="426"/>
              <w:jc w:val="both"/>
              <w:rPr>
                <w:rFonts w:ascii="Arial" w:eastAsia="Arial" w:hAnsi="Arial" w:cs="Arial"/>
                <w:sz w:val="18"/>
                <w:szCs w:val="18"/>
              </w:rPr>
            </w:pPr>
            <w:r w:rsidRPr="001E5F3C">
              <w:rPr>
                <w:rFonts w:ascii="Arial" w:eastAsia="Arial" w:hAnsi="Arial" w:cs="Arial"/>
                <w:sz w:val="18"/>
                <w:szCs w:val="18"/>
              </w:rPr>
              <w:t xml:space="preserve">information about, and terms of, any acquisition rights, and/or obligations over authorised but unissued capital, or an undertaking to increase the </w:t>
            </w:r>
            <w:proofErr w:type="gramStart"/>
            <w:r w:rsidRPr="001E5F3C">
              <w:rPr>
                <w:rFonts w:ascii="Arial" w:eastAsia="Arial" w:hAnsi="Arial" w:cs="Arial"/>
                <w:sz w:val="18"/>
                <w:szCs w:val="18"/>
              </w:rPr>
              <w:t>capital;</w:t>
            </w:r>
            <w:proofErr w:type="gramEnd"/>
          </w:p>
          <w:p w14:paraId="51195CCB" w14:textId="77777777" w:rsidR="00DF2F99" w:rsidRPr="001E5F3C" w:rsidRDefault="00DF2F99" w:rsidP="0017371D">
            <w:pPr>
              <w:pStyle w:val="ListParagraph"/>
              <w:spacing w:after="0" w:line="240" w:lineRule="auto"/>
              <w:ind w:left="873"/>
              <w:jc w:val="both"/>
              <w:rPr>
                <w:rFonts w:ascii="Arial" w:eastAsia="Arial" w:hAnsi="Arial" w:cs="Arial"/>
                <w:sz w:val="18"/>
                <w:szCs w:val="18"/>
              </w:rPr>
            </w:pPr>
          </w:p>
          <w:p w14:paraId="5509B003" w14:textId="77777777" w:rsidR="00DF2F99" w:rsidRDefault="00DF2F99" w:rsidP="0017371D">
            <w:pPr>
              <w:pStyle w:val="ListParagraph"/>
              <w:numPr>
                <w:ilvl w:val="0"/>
                <w:numId w:val="6"/>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 xml:space="preserve">the rights attached to the shares, including voting rights, any pre-emption or other preferential rights, options, warrants, limitations and arrangements for exercising </w:t>
            </w:r>
            <w:proofErr w:type="gramStart"/>
            <w:r w:rsidRPr="001E5F3C">
              <w:rPr>
                <w:rFonts w:ascii="Arial" w:eastAsia="Arial" w:hAnsi="Arial" w:cs="Arial"/>
                <w:sz w:val="18"/>
                <w:szCs w:val="18"/>
              </w:rPr>
              <w:t>rights;</w:t>
            </w:r>
            <w:proofErr w:type="gramEnd"/>
          </w:p>
          <w:p w14:paraId="6FB23BE1" w14:textId="77777777" w:rsidR="00DF2F99" w:rsidRPr="001E5F3C" w:rsidRDefault="00DF2F99" w:rsidP="0017371D">
            <w:pPr>
              <w:pStyle w:val="ListParagraph"/>
              <w:spacing w:after="0" w:line="240" w:lineRule="auto"/>
              <w:ind w:left="447"/>
              <w:jc w:val="both"/>
              <w:rPr>
                <w:rFonts w:ascii="Arial" w:eastAsia="Arial" w:hAnsi="Arial" w:cs="Arial"/>
                <w:sz w:val="18"/>
                <w:szCs w:val="18"/>
              </w:rPr>
            </w:pPr>
          </w:p>
          <w:p w14:paraId="23B009F2" w14:textId="77777777" w:rsidR="00DF2F99" w:rsidRDefault="00DF2F99" w:rsidP="0017371D">
            <w:pPr>
              <w:pStyle w:val="ListParagraph"/>
              <w:numPr>
                <w:ilvl w:val="0"/>
                <w:numId w:val="6"/>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 xml:space="preserve">the different share classes and the seniority and rights attached to those shares, including in an insolvency </w:t>
            </w:r>
            <w:proofErr w:type="gramStart"/>
            <w:r w:rsidRPr="001E5F3C">
              <w:rPr>
                <w:rFonts w:ascii="Arial" w:eastAsia="Arial" w:hAnsi="Arial" w:cs="Arial"/>
                <w:sz w:val="18"/>
                <w:szCs w:val="18"/>
              </w:rPr>
              <w:t>situation;</w:t>
            </w:r>
            <w:proofErr w:type="gramEnd"/>
            <w:r w:rsidRPr="001E5F3C">
              <w:rPr>
                <w:rFonts w:ascii="Arial" w:eastAsia="Arial" w:hAnsi="Arial" w:cs="Arial"/>
                <w:sz w:val="18"/>
                <w:szCs w:val="18"/>
              </w:rPr>
              <w:t xml:space="preserve"> </w:t>
            </w:r>
          </w:p>
          <w:p w14:paraId="337A4F46" w14:textId="77777777" w:rsidR="00DF2F99" w:rsidRPr="00681849" w:rsidRDefault="00DF2F99" w:rsidP="0017371D">
            <w:pPr>
              <w:pStyle w:val="ListParagraph"/>
              <w:rPr>
                <w:rFonts w:ascii="Arial" w:eastAsia="Arial" w:hAnsi="Arial" w:cs="Arial"/>
                <w:sz w:val="18"/>
                <w:szCs w:val="18"/>
              </w:rPr>
            </w:pPr>
          </w:p>
          <w:p w14:paraId="763FF968" w14:textId="77777777" w:rsidR="00DF2F99" w:rsidRDefault="00DF2F99" w:rsidP="0017371D">
            <w:pPr>
              <w:pStyle w:val="ListParagraph"/>
              <w:numPr>
                <w:ilvl w:val="0"/>
                <w:numId w:val="6"/>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the dividend policy; and</w:t>
            </w:r>
          </w:p>
          <w:p w14:paraId="0F5007D7" w14:textId="77777777" w:rsidR="00DF2F99" w:rsidRPr="00681849" w:rsidRDefault="00DF2F99" w:rsidP="0017371D">
            <w:pPr>
              <w:pStyle w:val="ListParagraph"/>
              <w:rPr>
                <w:rFonts w:ascii="Arial" w:eastAsia="Arial" w:hAnsi="Arial" w:cs="Arial"/>
                <w:sz w:val="18"/>
                <w:szCs w:val="18"/>
              </w:rPr>
            </w:pPr>
          </w:p>
          <w:p w14:paraId="0C497CBB" w14:textId="77777777" w:rsidR="00DF2F99" w:rsidRPr="0005196B" w:rsidRDefault="00DF2F99" w:rsidP="0017371D">
            <w:pPr>
              <w:pStyle w:val="ListParagraph"/>
              <w:numPr>
                <w:ilvl w:val="0"/>
                <w:numId w:val="6"/>
              </w:numPr>
              <w:spacing w:after="0" w:line="240" w:lineRule="auto"/>
              <w:ind w:left="447" w:hanging="447"/>
              <w:jc w:val="both"/>
              <w:rPr>
                <w:rFonts w:ascii="Arial" w:eastAsia="Arial" w:hAnsi="Arial" w:cs="Arial"/>
                <w:color w:val="7F7F7F" w:themeColor="text1" w:themeTint="80"/>
                <w:sz w:val="18"/>
                <w:szCs w:val="18"/>
              </w:rPr>
            </w:pPr>
            <w:r w:rsidRPr="001E5F3C">
              <w:rPr>
                <w:rFonts w:ascii="Arial" w:eastAsia="Arial" w:hAnsi="Arial" w:cs="Arial"/>
                <w:sz w:val="18"/>
                <w:szCs w:val="18"/>
              </w:rPr>
              <w:t>any restrictions on the future transferability of the shares</w:t>
            </w:r>
            <w:r>
              <w:rPr>
                <w:rFonts w:ascii="Arial" w:eastAsia="Arial" w:hAnsi="Arial" w:cs="Arial"/>
                <w:sz w:val="18"/>
                <w:szCs w:val="18"/>
              </w:rPr>
              <w:t>.</w:t>
            </w:r>
          </w:p>
          <w:p w14:paraId="0022320D" w14:textId="77777777" w:rsidR="00DF2F99" w:rsidRDefault="00DF2F99" w:rsidP="0017371D">
            <w:pPr>
              <w:spacing w:after="0" w:line="240" w:lineRule="auto"/>
              <w:jc w:val="both"/>
              <w:rPr>
                <w:rFonts w:ascii="Arial" w:eastAsia="Arial" w:hAnsi="Arial" w:cs="Arial"/>
                <w:color w:val="7F7F7F" w:themeColor="text1" w:themeTint="80"/>
                <w:sz w:val="18"/>
                <w:szCs w:val="18"/>
              </w:rPr>
            </w:pPr>
          </w:p>
          <w:p w14:paraId="426F55FB" w14:textId="30A27FEE" w:rsidR="00E853FC" w:rsidRDefault="00E853FC" w:rsidP="0017371D">
            <w:pPr>
              <w:spacing w:after="0" w:line="240" w:lineRule="auto"/>
              <w:jc w:val="both"/>
              <w:rPr>
                <w:rFonts w:ascii="Arial" w:eastAsia="Arial" w:hAnsi="Arial" w:cs="Arial"/>
                <w:color w:val="7F7F7F" w:themeColor="text1" w:themeTint="80"/>
                <w:sz w:val="18"/>
                <w:szCs w:val="18"/>
              </w:rPr>
            </w:pPr>
            <w:r>
              <w:rPr>
                <w:rFonts w:ascii="Arial" w:eastAsia="Arial" w:hAnsi="Arial" w:cs="Arial"/>
                <w:color w:val="7F7F7F" w:themeColor="text1" w:themeTint="80"/>
                <w:sz w:val="18"/>
                <w:szCs w:val="18"/>
              </w:rPr>
              <w:t xml:space="preserve">     </w:t>
            </w:r>
          </w:p>
          <w:permEnd w:id="644233433"/>
          <w:p w14:paraId="7A42B931" w14:textId="77777777" w:rsidR="00E853FC" w:rsidRPr="0005196B" w:rsidRDefault="00E853FC" w:rsidP="0017371D">
            <w:pPr>
              <w:spacing w:after="0" w:line="240" w:lineRule="auto"/>
              <w:jc w:val="both"/>
              <w:rPr>
                <w:rFonts w:ascii="Arial" w:eastAsia="Arial" w:hAnsi="Arial" w:cs="Arial"/>
                <w:color w:val="7F7F7F" w:themeColor="text1" w:themeTint="80"/>
                <w:sz w:val="18"/>
                <w:szCs w:val="18"/>
              </w:rPr>
            </w:pPr>
          </w:p>
        </w:tc>
      </w:tr>
      <w:tr w:rsidR="00DF2F99" w14:paraId="44F9F3B5" w14:textId="77777777" w:rsidTr="004127A8">
        <w:trPr>
          <w:trHeight w:val="300"/>
        </w:trPr>
        <w:tc>
          <w:tcPr>
            <w:tcW w:w="7547" w:type="dxa"/>
            <w:tcBorders>
              <w:top w:val="single" w:sz="8" w:space="0" w:color="auto"/>
              <w:left w:val="single" w:sz="8" w:space="0" w:color="auto"/>
              <w:bottom w:val="single" w:sz="8" w:space="0" w:color="auto"/>
              <w:right w:val="single" w:sz="8" w:space="0" w:color="auto"/>
            </w:tcBorders>
            <w:shd w:val="clear" w:color="auto" w:fill="0023FF"/>
          </w:tcPr>
          <w:p w14:paraId="3F81A536"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EMPLOYEE SHARE SCHEME </w:t>
            </w:r>
          </w:p>
          <w:p w14:paraId="6BABED8B"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p>
        </w:tc>
        <w:tc>
          <w:tcPr>
            <w:tcW w:w="1348" w:type="dxa"/>
            <w:tcBorders>
              <w:top w:val="nil"/>
              <w:left w:val="single" w:sz="8" w:space="0" w:color="auto"/>
              <w:bottom w:val="single" w:sz="8" w:space="0" w:color="auto"/>
              <w:right w:val="single" w:sz="8" w:space="0" w:color="auto"/>
            </w:tcBorders>
            <w:shd w:val="clear" w:color="auto" w:fill="0023FF"/>
          </w:tcPr>
          <w:p w14:paraId="3DC4E109" w14:textId="77777777" w:rsidR="00DF2F99" w:rsidRPr="004127A8" w:rsidRDefault="00DF2F99" w:rsidP="0017371D">
            <w:pPr>
              <w:spacing w:after="0" w:line="240" w:lineRule="auto"/>
              <w:contextualSpacing/>
              <w:rPr>
                <w:b/>
                <w:bCs/>
                <w:color w:val="FFFFFF" w:themeColor="background1"/>
              </w:rPr>
            </w:pPr>
            <w:r w:rsidRPr="004127A8">
              <w:rPr>
                <w:rFonts w:ascii="Arial" w:eastAsia="Arial" w:hAnsi="Arial" w:cs="Arial"/>
                <w:b/>
                <w:bCs/>
                <w:color w:val="FFFFFF" w:themeColor="background1"/>
                <w:sz w:val="18"/>
                <w:szCs w:val="18"/>
              </w:rPr>
              <w:t>CD 6</w:t>
            </w:r>
          </w:p>
        </w:tc>
      </w:tr>
      <w:tr w:rsidR="00DF2F99" w14:paraId="407FAFC1"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44072DA3" w14:textId="77777777" w:rsidR="00DF2F99" w:rsidRDefault="00DF2F99" w:rsidP="0017371D">
            <w:pPr>
              <w:spacing w:after="0" w:line="240" w:lineRule="auto"/>
              <w:contextualSpacing/>
              <w:jc w:val="both"/>
              <w:rPr>
                <w:rFonts w:ascii="Arial" w:eastAsia="Arial" w:hAnsi="Arial" w:cs="Arial"/>
                <w:sz w:val="18"/>
                <w:szCs w:val="18"/>
              </w:rPr>
            </w:pPr>
            <w:permStart w:id="106178622" w:edGrp="everyone"/>
            <w:r>
              <w:rPr>
                <w:rFonts w:ascii="Arial" w:eastAsia="Arial" w:hAnsi="Arial" w:cs="Arial"/>
                <w:sz w:val="18"/>
                <w:szCs w:val="18"/>
              </w:rPr>
              <w:t>Information about</w:t>
            </w:r>
            <w:r w:rsidRPr="00DD3E4C">
              <w:rPr>
                <w:rFonts w:ascii="Arial" w:eastAsia="Arial" w:hAnsi="Arial" w:cs="Arial"/>
                <w:sz w:val="18"/>
                <w:szCs w:val="18"/>
              </w:rPr>
              <w:t xml:space="preserve"> any employees’ share</w:t>
            </w:r>
            <w:r>
              <w:rPr>
                <w:rFonts w:ascii="Arial" w:eastAsia="Arial" w:hAnsi="Arial" w:cs="Arial"/>
                <w:sz w:val="18"/>
                <w:szCs w:val="18"/>
              </w:rPr>
              <w:t xml:space="preserve"> scheme, which must include: </w:t>
            </w:r>
          </w:p>
          <w:p w14:paraId="626E999C" w14:textId="77777777" w:rsidR="00DF2F99" w:rsidRDefault="00DF2F99" w:rsidP="0017371D">
            <w:pPr>
              <w:spacing w:after="0" w:line="240" w:lineRule="auto"/>
              <w:contextualSpacing/>
              <w:jc w:val="both"/>
              <w:rPr>
                <w:rFonts w:ascii="Arial" w:eastAsia="Arial" w:hAnsi="Arial" w:cs="Arial"/>
                <w:sz w:val="18"/>
                <w:szCs w:val="18"/>
              </w:rPr>
            </w:pPr>
          </w:p>
          <w:p w14:paraId="4807D5E1" w14:textId="77777777" w:rsidR="00DF2F99" w:rsidRDefault="00DF2F99" w:rsidP="0017371D">
            <w:pPr>
              <w:pStyle w:val="ListParagraph"/>
              <w:numPr>
                <w:ilvl w:val="0"/>
                <w:numId w:val="14"/>
              </w:numPr>
              <w:spacing w:after="0" w:line="240" w:lineRule="auto"/>
              <w:jc w:val="both"/>
              <w:rPr>
                <w:rFonts w:ascii="Arial" w:eastAsia="Arial" w:hAnsi="Arial" w:cs="Arial"/>
                <w:sz w:val="18"/>
                <w:szCs w:val="18"/>
              </w:rPr>
            </w:pPr>
            <w:r>
              <w:rPr>
                <w:rFonts w:ascii="Arial" w:eastAsia="Arial" w:hAnsi="Arial" w:cs="Arial"/>
                <w:sz w:val="18"/>
                <w:szCs w:val="18"/>
              </w:rPr>
              <w:t xml:space="preserve">a description of any rights to acquire shares in the </w:t>
            </w:r>
            <w:r>
              <w:rPr>
                <w:rFonts w:ascii="Arial" w:eastAsia="Arial" w:hAnsi="Arial" w:cs="Arial"/>
                <w:b/>
                <w:bCs/>
                <w:sz w:val="18"/>
                <w:szCs w:val="18"/>
              </w:rPr>
              <w:t xml:space="preserve">PSM company </w:t>
            </w:r>
            <w:r>
              <w:rPr>
                <w:rFonts w:ascii="Arial" w:eastAsia="Arial" w:hAnsi="Arial" w:cs="Arial"/>
                <w:sz w:val="18"/>
                <w:szCs w:val="18"/>
              </w:rPr>
              <w:t xml:space="preserve">granted to directors of the </w:t>
            </w:r>
            <w:r>
              <w:rPr>
                <w:rFonts w:ascii="Arial" w:eastAsia="Arial" w:hAnsi="Arial" w:cs="Arial"/>
                <w:b/>
                <w:bCs/>
                <w:sz w:val="18"/>
                <w:szCs w:val="18"/>
              </w:rPr>
              <w:t>PSM company</w:t>
            </w:r>
            <w:r>
              <w:rPr>
                <w:rFonts w:ascii="Arial" w:eastAsia="Arial" w:hAnsi="Arial" w:cs="Arial"/>
                <w:sz w:val="18"/>
                <w:szCs w:val="18"/>
              </w:rPr>
              <w:t xml:space="preserve"> pursuant to an employees’ share scheme (including a description of the relevant shares and the aggregate number and value of those shares</w:t>
            </w:r>
            <w:proofErr w:type="gramStart"/>
            <w:r>
              <w:rPr>
                <w:rFonts w:ascii="Arial" w:eastAsia="Arial" w:hAnsi="Arial" w:cs="Arial"/>
                <w:sz w:val="18"/>
                <w:szCs w:val="18"/>
              </w:rPr>
              <w:t>);</w:t>
            </w:r>
            <w:proofErr w:type="gramEnd"/>
          </w:p>
          <w:p w14:paraId="6FA4FB44" w14:textId="77777777" w:rsidR="00DF2F99" w:rsidRDefault="00DF2F99" w:rsidP="0017371D">
            <w:pPr>
              <w:pStyle w:val="ListParagraph"/>
              <w:numPr>
                <w:ilvl w:val="0"/>
                <w:numId w:val="14"/>
              </w:numPr>
              <w:spacing w:after="0" w:line="240" w:lineRule="auto"/>
              <w:jc w:val="both"/>
              <w:rPr>
                <w:rFonts w:ascii="Arial" w:eastAsia="Arial" w:hAnsi="Arial" w:cs="Arial"/>
                <w:sz w:val="18"/>
                <w:szCs w:val="18"/>
              </w:rPr>
            </w:pPr>
            <w:r>
              <w:rPr>
                <w:rFonts w:ascii="Arial" w:eastAsia="Arial" w:hAnsi="Arial" w:cs="Arial"/>
                <w:sz w:val="18"/>
                <w:szCs w:val="18"/>
              </w:rPr>
              <w:t xml:space="preserve">any commitments of the </w:t>
            </w:r>
            <w:r>
              <w:rPr>
                <w:rFonts w:ascii="Arial" w:eastAsia="Arial" w:hAnsi="Arial" w:cs="Arial"/>
                <w:b/>
                <w:bCs/>
                <w:sz w:val="18"/>
                <w:szCs w:val="18"/>
              </w:rPr>
              <w:t xml:space="preserve">PSM company </w:t>
            </w:r>
            <w:r>
              <w:rPr>
                <w:rFonts w:ascii="Arial" w:eastAsia="Arial" w:hAnsi="Arial" w:cs="Arial"/>
                <w:sz w:val="18"/>
                <w:szCs w:val="18"/>
              </w:rPr>
              <w:t>to issue in the future new shares to satisfy awards granted pursuant to an employees’ share scheme; and</w:t>
            </w:r>
          </w:p>
          <w:p w14:paraId="27485A70" w14:textId="77777777" w:rsidR="00DF2F99" w:rsidRPr="004D1A90" w:rsidRDefault="00DF2F99" w:rsidP="0017371D">
            <w:pPr>
              <w:pStyle w:val="ListParagraph"/>
              <w:numPr>
                <w:ilvl w:val="0"/>
                <w:numId w:val="14"/>
              </w:numPr>
              <w:spacing w:after="0" w:line="240" w:lineRule="auto"/>
              <w:jc w:val="both"/>
              <w:rPr>
                <w:rFonts w:ascii="Arial" w:eastAsia="Arial" w:hAnsi="Arial" w:cs="Arial"/>
                <w:sz w:val="18"/>
                <w:szCs w:val="18"/>
              </w:rPr>
            </w:pPr>
            <w:r>
              <w:rPr>
                <w:rFonts w:ascii="Arial" w:eastAsia="Arial" w:hAnsi="Arial" w:cs="Arial"/>
                <w:sz w:val="18"/>
                <w:szCs w:val="18"/>
              </w:rPr>
              <w:t xml:space="preserve">any commitments of the </w:t>
            </w:r>
            <w:r>
              <w:rPr>
                <w:rFonts w:ascii="Arial" w:eastAsia="Arial" w:hAnsi="Arial" w:cs="Arial"/>
                <w:b/>
                <w:bCs/>
                <w:sz w:val="18"/>
                <w:szCs w:val="18"/>
              </w:rPr>
              <w:t>PSM company</w:t>
            </w:r>
            <w:r>
              <w:rPr>
                <w:rFonts w:ascii="Arial" w:eastAsia="Arial" w:hAnsi="Arial" w:cs="Arial"/>
                <w:sz w:val="18"/>
                <w:szCs w:val="18"/>
              </w:rPr>
              <w:t xml:space="preserve"> to support an employees’ share scheme by funding a trust established for the benefit of employees and/or other members of the workforce (which may include former employees and/or members of the workforce and their dependents)</w:t>
            </w:r>
            <w:r w:rsidRPr="0042159A">
              <w:rPr>
                <w:rFonts w:ascii="Arial" w:eastAsia="Arial" w:hAnsi="Arial" w:cs="Arial"/>
                <w:sz w:val="18"/>
                <w:szCs w:val="18"/>
              </w:rPr>
              <w:t>.</w:t>
            </w:r>
          </w:p>
          <w:p w14:paraId="13BAF3E9" w14:textId="77777777" w:rsidR="00DF2F99" w:rsidRDefault="00DF2F99" w:rsidP="0017371D">
            <w:pPr>
              <w:spacing w:after="0" w:line="240" w:lineRule="auto"/>
              <w:contextualSpacing/>
              <w:jc w:val="both"/>
              <w:rPr>
                <w:rFonts w:ascii="Arial" w:eastAsia="Arial" w:hAnsi="Arial"/>
                <w:color w:val="FF0000"/>
                <w:sz w:val="18"/>
                <w:szCs w:val="18"/>
              </w:rPr>
            </w:pPr>
          </w:p>
          <w:p w14:paraId="60600122" w14:textId="69B1C69C" w:rsidR="00E853FC" w:rsidRDefault="00E853FC" w:rsidP="0017371D">
            <w:pPr>
              <w:spacing w:after="0" w:line="240" w:lineRule="auto"/>
              <w:contextualSpacing/>
              <w:jc w:val="both"/>
              <w:rPr>
                <w:rFonts w:ascii="Arial" w:eastAsia="Arial" w:hAnsi="Arial"/>
                <w:color w:val="FF0000"/>
                <w:sz w:val="18"/>
                <w:szCs w:val="18"/>
              </w:rPr>
            </w:pPr>
            <w:r>
              <w:rPr>
                <w:rFonts w:ascii="Arial" w:eastAsia="Arial" w:hAnsi="Arial"/>
                <w:color w:val="FF0000"/>
                <w:sz w:val="18"/>
                <w:szCs w:val="18"/>
              </w:rPr>
              <w:t xml:space="preserve">     </w:t>
            </w:r>
          </w:p>
          <w:permEnd w:id="106178622"/>
          <w:p w14:paraId="1DC2428C" w14:textId="77777777" w:rsidR="00E853FC" w:rsidRPr="00536B59" w:rsidRDefault="00E853FC" w:rsidP="0017371D">
            <w:pPr>
              <w:spacing w:after="0" w:line="240" w:lineRule="auto"/>
              <w:contextualSpacing/>
              <w:jc w:val="both"/>
              <w:rPr>
                <w:rFonts w:ascii="Arial" w:eastAsia="Arial" w:hAnsi="Arial"/>
                <w:color w:val="FF0000"/>
                <w:sz w:val="18"/>
                <w:szCs w:val="18"/>
              </w:rPr>
            </w:pPr>
          </w:p>
        </w:tc>
      </w:tr>
      <w:tr w:rsidR="00DF2F99" w14:paraId="7B3AA070" w14:textId="77777777" w:rsidTr="004127A8">
        <w:trPr>
          <w:trHeight w:val="300"/>
        </w:trPr>
        <w:tc>
          <w:tcPr>
            <w:tcW w:w="7547" w:type="dxa"/>
            <w:tcBorders>
              <w:top w:val="single" w:sz="8" w:space="0" w:color="auto"/>
              <w:left w:val="single" w:sz="8" w:space="0" w:color="auto"/>
              <w:bottom w:val="single" w:sz="8" w:space="0" w:color="auto"/>
              <w:right w:val="single" w:sz="8" w:space="0" w:color="auto"/>
            </w:tcBorders>
            <w:shd w:val="clear" w:color="auto" w:fill="0023FF"/>
          </w:tcPr>
          <w:p w14:paraId="7D86501B"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 DIRECTORS’ TRANSACTIONS</w:t>
            </w:r>
          </w:p>
          <w:p w14:paraId="24BC2993"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p>
        </w:tc>
        <w:tc>
          <w:tcPr>
            <w:tcW w:w="1348" w:type="dxa"/>
            <w:tcBorders>
              <w:top w:val="nil"/>
              <w:left w:val="single" w:sz="8" w:space="0" w:color="auto"/>
              <w:bottom w:val="single" w:sz="8" w:space="0" w:color="auto"/>
              <w:right w:val="single" w:sz="8" w:space="0" w:color="auto"/>
            </w:tcBorders>
            <w:shd w:val="clear" w:color="auto" w:fill="0023FF"/>
          </w:tcPr>
          <w:p w14:paraId="6193B95A"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 CD 7</w:t>
            </w:r>
          </w:p>
        </w:tc>
      </w:tr>
      <w:tr w:rsidR="00DF2F99" w14:paraId="13D25692"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1329D45D" w14:textId="77777777" w:rsidR="00DF2F99" w:rsidRDefault="00DF2F99" w:rsidP="0017371D">
            <w:pPr>
              <w:spacing w:after="0" w:line="240" w:lineRule="auto"/>
              <w:contextualSpacing/>
              <w:jc w:val="both"/>
              <w:rPr>
                <w:rFonts w:ascii="Arial" w:eastAsia="Arial" w:hAnsi="Arial" w:cs="Arial"/>
                <w:b/>
                <w:sz w:val="18"/>
                <w:szCs w:val="18"/>
              </w:rPr>
            </w:pPr>
            <w:permStart w:id="1672219093" w:edGrp="everyone"/>
            <w:r w:rsidRPr="001E5F3C">
              <w:rPr>
                <w:rFonts w:ascii="Arial" w:eastAsia="Arial" w:hAnsi="Arial" w:cs="Arial"/>
                <w:b/>
                <w:sz w:val="18"/>
                <w:szCs w:val="18"/>
              </w:rPr>
              <w:t xml:space="preserve">Please note that this information may not be excluded from a PSM company’s </w:t>
            </w:r>
            <w:r>
              <w:rPr>
                <w:rFonts w:ascii="Arial" w:eastAsia="Arial" w:hAnsi="Arial" w:cs="Arial"/>
                <w:b/>
                <w:sz w:val="18"/>
                <w:szCs w:val="18"/>
              </w:rPr>
              <w:t>Core D</w:t>
            </w:r>
            <w:r w:rsidRPr="001E5F3C">
              <w:rPr>
                <w:rFonts w:ascii="Arial" w:eastAsia="Arial" w:hAnsi="Arial" w:cs="Arial"/>
                <w:b/>
                <w:sz w:val="18"/>
                <w:szCs w:val="18"/>
              </w:rPr>
              <w:t>isclosure</w:t>
            </w:r>
            <w:r w:rsidRPr="11F7C13B">
              <w:rPr>
                <w:rFonts w:ascii="Arial" w:eastAsia="Arial" w:hAnsi="Arial" w:cs="Arial"/>
                <w:b/>
                <w:sz w:val="18"/>
                <w:szCs w:val="18"/>
              </w:rPr>
              <w:t>.</w:t>
            </w:r>
          </w:p>
          <w:p w14:paraId="46C4A803" w14:textId="77777777" w:rsidR="00DF2F99" w:rsidRDefault="00DF2F99" w:rsidP="0017371D">
            <w:pPr>
              <w:spacing w:after="0" w:line="240" w:lineRule="auto"/>
              <w:contextualSpacing/>
              <w:jc w:val="both"/>
              <w:rPr>
                <w:rFonts w:ascii="Arial" w:eastAsia="Arial" w:hAnsi="Arial" w:cs="Arial"/>
                <w:b/>
                <w:sz w:val="18"/>
                <w:szCs w:val="18"/>
              </w:rPr>
            </w:pPr>
          </w:p>
          <w:p w14:paraId="016E45B9" w14:textId="77777777" w:rsidR="00DF2F99" w:rsidRDefault="00DF2F99" w:rsidP="0017371D">
            <w:pPr>
              <w:spacing w:after="0" w:line="240" w:lineRule="auto"/>
              <w:contextualSpacing/>
              <w:jc w:val="both"/>
              <w:rPr>
                <w:rFonts w:ascii="Arial" w:eastAsia="Arial" w:hAnsi="Arial" w:cs="Arial"/>
                <w:sz w:val="18"/>
                <w:szCs w:val="18"/>
              </w:rPr>
            </w:pPr>
            <w:r w:rsidRPr="001E5F3C">
              <w:rPr>
                <w:rFonts w:ascii="Arial" w:eastAsia="Arial" w:hAnsi="Arial" w:cs="Arial"/>
                <w:sz w:val="18"/>
                <w:szCs w:val="18"/>
              </w:rPr>
              <w:t>Information about transactions by</w:t>
            </w:r>
            <w:r w:rsidRPr="001E5F3C">
              <w:rPr>
                <w:rFonts w:ascii="Arial" w:eastAsia="Arial" w:hAnsi="Arial" w:cs="Arial"/>
                <w:b/>
                <w:sz w:val="18"/>
                <w:szCs w:val="18"/>
              </w:rPr>
              <w:t xml:space="preserve"> directors</w:t>
            </w:r>
            <w:r w:rsidRPr="001E5F3C">
              <w:rPr>
                <w:rFonts w:ascii="Arial" w:eastAsia="Arial" w:hAnsi="Arial" w:cs="Arial"/>
                <w:sz w:val="18"/>
                <w:szCs w:val="18"/>
              </w:rPr>
              <w:t xml:space="preserve"> of the </w:t>
            </w:r>
            <w:r w:rsidRPr="001E5F3C">
              <w:rPr>
                <w:rFonts w:ascii="Arial" w:eastAsia="Arial" w:hAnsi="Arial" w:cs="Arial"/>
                <w:b/>
                <w:sz w:val="18"/>
                <w:szCs w:val="18"/>
              </w:rPr>
              <w:t>PSM company</w:t>
            </w:r>
            <w:r w:rsidRPr="001E5F3C">
              <w:rPr>
                <w:rFonts w:ascii="Arial" w:eastAsia="Arial" w:hAnsi="Arial" w:cs="Arial"/>
                <w:sz w:val="18"/>
                <w:szCs w:val="18"/>
              </w:rPr>
              <w:t>, which must include:</w:t>
            </w:r>
          </w:p>
          <w:p w14:paraId="7E757A62" w14:textId="77777777" w:rsidR="00DF2F99" w:rsidRPr="001E5F3C" w:rsidRDefault="00DF2F99" w:rsidP="0017371D">
            <w:pPr>
              <w:spacing w:after="0" w:line="240" w:lineRule="auto"/>
              <w:contextualSpacing/>
              <w:jc w:val="both"/>
              <w:rPr>
                <w:rFonts w:ascii="Arial" w:eastAsia="Arial" w:hAnsi="Arial" w:cs="Arial"/>
                <w:sz w:val="18"/>
                <w:szCs w:val="18"/>
              </w:rPr>
            </w:pPr>
          </w:p>
          <w:p w14:paraId="7BE4F9EF" w14:textId="77777777" w:rsidR="00DF2F99" w:rsidRPr="001E5F3C" w:rsidRDefault="00DF2F99" w:rsidP="0017371D">
            <w:pPr>
              <w:pStyle w:val="ListParagraph"/>
              <w:numPr>
                <w:ilvl w:val="0"/>
                <w:numId w:val="9"/>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 xml:space="preserve">details of any transactions in any shares in the </w:t>
            </w:r>
            <w:r w:rsidRPr="001E5F3C">
              <w:rPr>
                <w:rFonts w:ascii="Arial" w:eastAsia="Arial" w:hAnsi="Arial" w:cs="Arial"/>
                <w:b/>
                <w:sz w:val="18"/>
                <w:szCs w:val="18"/>
              </w:rPr>
              <w:t>PSM company</w:t>
            </w:r>
            <w:r w:rsidRPr="001E5F3C">
              <w:rPr>
                <w:rFonts w:ascii="Arial" w:eastAsia="Arial" w:hAnsi="Arial" w:cs="Arial"/>
                <w:sz w:val="18"/>
                <w:szCs w:val="18"/>
              </w:rPr>
              <w:t xml:space="preserve">, whether on a </w:t>
            </w:r>
            <w:r w:rsidRPr="001E5F3C">
              <w:rPr>
                <w:rFonts w:ascii="Arial" w:eastAsia="Arial" w:hAnsi="Arial" w:cs="Arial"/>
                <w:b/>
                <w:sz w:val="18"/>
                <w:szCs w:val="18"/>
              </w:rPr>
              <w:t>PISCES</w:t>
            </w:r>
            <w:r w:rsidRPr="001E5F3C">
              <w:rPr>
                <w:rFonts w:ascii="Arial" w:eastAsia="Arial" w:hAnsi="Arial" w:cs="Arial"/>
                <w:sz w:val="18"/>
                <w:szCs w:val="18"/>
              </w:rPr>
              <w:t xml:space="preserve"> or not, within the 12 months before the </w:t>
            </w:r>
            <w:r w:rsidRPr="001E5F3C">
              <w:rPr>
                <w:rFonts w:ascii="Arial" w:eastAsia="Arial" w:hAnsi="Arial" w:cs="Arial"/>
                <w:b/>
                <w:sz w:val="18"/>
                <w:szCs w:val="18"/>
              </w:rPr>
              <w:t>Auction</w:t>
            </w:r>
            <w:r w:rsidRPr="001E5F3C">
              <w:rPr>
                <w:rFonts w:ascii="Arial" w:eastAsia="Arial" w:hAnsi="Arial" w:cs="Arial"/>
                <w:sz w:val="18"/>
                <w:szCs w:val="18"/>
              </w:rPr>
              <w:t xml:space="preserve">, including trade date, trade price, number of shares bought or sold, class of share and name of the </w:t>
            </w:r>
            <w:proofErr w:type="gramStart"/>
            <w:r w:rsidRPr="001E5F3C">
              <w:rPr>
                <w:rFonts w:ascii="Arial" w:eastAsia="Arial" w:hAnsi="Arial" w:cs="Arial"/>
                <w:b/>
                <w:sz w:val="18"/>
                <w:szCs w:val="18"/>
              </w:rPr>
              <w:t>director</w:t>
            </w:r>
            <w:r w:rsidRPr="001E5F3C">
              <w:rPr>
                <w:rFonts w:ascii="Arial" w:eastAsia="Arial" w:hAnsi="Arial" w:cs="Arial"/>
                <w:sz w:val="18"/>
                <w:szCs w:val="18"/>
              </w:rPr>
              <w:t>;</w:t>
            </w:r>
            <w:proofErr w:type="gramEnd"/>
            <w:r w:rsidRPr="001E5F3C">
              <w:rPr>
                <w:rFonts w:ascii="Arial" w:eastAsia="Arial" w:hAnsi="Arial" w:cs="Arial"/>
                <w:sz w:val="18"/>
                <w:szCs w:val="18"/>
              </w:rPr>
              <w:t xml:space="preserve"> </w:t>
            </w:r>
          </w:p>
          <w:p w14:paraId="1A5546A1" w14:textId="77777777" w:rsidR="00DF2F99" w:rsidRDefault="00DF2F99" w:rsidP="0017371D">
            <w:pPr>
              <w:pStyle w:val="ListParagraph"/>
              <w:numPr>
                <w:ilvl w:val="0"/>
                <w:numId w:val="9"/>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 xml:space="preserve">details of any trading intentions of </w:t>
            </w:r>
            <w:r w:rsidRPr="001E5F3C">
              <w:rPr>
                <w:rFonts w:ascii="Arial" w:eastAsia="Arial" w:hAnsi="Arial" w:cs="Arial"/>
                <w:b/>
                <w:sz w:val="18"/>
                <w:szCs w:val="18"/>
              </w:rPr>
              <w:t>directors</w:t>
            </w:r>
            <w:r w:rsidRPr="001E5F3C">
              <w:rPr>
                <w:rFonts w:ascii="Arial" w:eastAsia="Arial" w:hAnsi="Arial" w:cs="Arial"/>
                <w:sz w:val="18"/>
                <w:szCs w:val="18"/>
              </w:rPr>
              <w:t xml:space="preserve"> of the </w:t>
            </w:r>
            <w:r w:rsidRPr="001E5F3C">
              <w:rPr>
                <w:rFonts w:ascii="Arial" w:eastAsia="Arial" w:hAnsi="Arial" w:cs="Arial"/>
                <w:b/>
                <w:sz w:val="18"/>
                <w:szCs w:val="18"/>
              </w:rPr>
              <w:t>PSM company</w:t>
            </w:r>
            <w:r w:rsidRPr="001E5F3C">
              <w:rPr>
                <w:rFonts w:ascii="Arial" w:eastAsia="Arial" w:hAnsi="Arial" w:cs="Arial"/>
                <w:sz w:val="18"/>
                <w:szCs w:val="18"/>
              </w:rPr>
              <w:t xml:space="preserve"> </w:t>
            </w:r>
            <w:r>
              <w:rPr>
                <w:rFonts w:ascii="Arial" w:eastAsia="Arial" w:hAnsi="Arial" w:cs="Arial"/>
                <w:sz w:val="18"/>
                <w:szCs w:val="18"/>
              </w:rPr>
              <w:t>in advance of</w:t>
            </w:r>
            <w:r w:rsidRPr="001E5F3C">
              <w:rPr>
                <w:rFonts w:ascii="Arial" w:eastAsia="Arial" w:hAnsi="Arial" w:cs="Arial"/>
                <w:sz w:val="18"/>
                <w:szCs w:val="18"/>
              </w:rPr>
              <w:t xml:space="preserve"> </w:t>
            </w:r>
            <w:r>
              <w:rPr>
                <w:rFonts w:ascii="Arial" w:eastAsia="Arial" w:hAnsi="Arial" w:cs="Arial"/>
                <w:sz w:val="18"/>
                <w:szCs w:val="18"/>
              </w:rPr>
              <w:t xml:space="preserve">an </w:t>
            </w:r>
            <w:r w:rsidRPr="001E5F3C">
              <w:rPr>
                <w:rFonts w:ascii="Arial" w:eastAsia="Arial" w:hAnsi="Arial" w:cs="Arial"/>
                <w:b/>
                <w:sz w:val="18"/>
                <w:szCs w:val="18"/>
              </w:rPr>
              <w:t>Auction</w:t>
            </w:r>
            <w:r w:rsidRPr="001E5F3C">
              <w:rPr>
                <w:rFonts w:ascii="Arial" w:eastAsia="Arial" w:hAnsi="Arial" w:cs="Arial"/>
                <w:sz w:val="18"/>
                <w:szCs w:val="18"/>
              </w:rPr>
              <w:t xml:space="preserve"> in </w:t>
            </w:r>
            <w:r w:rsidRPr="001E5F3C">
              <w:rPr>
                <w:rFonts w:ascii="Arial" w:eastAsia="Arial" w:hAnsi="Arial" w:cs="Arial"/>
                <w:b/>
                <w:sz w:val="18"/>
                <w:szCs w:val="18"/>
              </w:rPr>
              <w:t xml:space="preserve">PSM </w:t>
            </w:r>
            <w:r w:rsidRPr="002C2157">
              <w:rPr>
                <w:rFonts w:ascii="Arial" w:eastAsia="Arial" w:hAnsi="Arial" w:cs="Arial"/>
                <w:b/>
                <w:sz w:val="18"/>
                <w:szCs w:val="18"/>
              </w:rPr>
              <w:t>securities</w:t>
            </w:r>
            <w:r>
              <w:rPr>
                <w:rFonts w:ascii="Arial" w:eastAsia="Arial" w:hAnsi="Arial" w:cs="Arial"/>
                <w:b/>
                <w:sz w:val="18"/>
                <w:szCs w:val="18"/>
              </w:rPr>
              <w:t xml:space="preserve"> </w:t>
            </w:r>
            <w:r>
              <w:rPr>
                <w:rFonts w:ascii="Arial" w:eastAsia="Arial" w:hAnsi="Arial" w:cs="Arial"/>
                <w:bCs/>
                <w:sz w:val="18"/>
                <w:szCs w:val="18"/>
              </w:rPr>
              <w:t xml:space="preserve">that relate to that </w:t>
            </w:r>
            <w:r w:rsidRPr="0042159A">
              <w:rPr>
                <w:rFonts w:ascii="Arial" w:eastAsia="Arial" w:hAnsi="Arial" w:cs="Arial"/>
                <w:b/>
                <w:sz w:val="18"/>
                <w:szCs w:val="18"/>
              </w:rPr>
              <w:t>Auction</w:t>
            </w:r>
            <w:r w:rsidRPr="002C2157">
              <w:rPr>
                <w:rFonts w:ascii="Arial" w:eastAsia="Arial" w:hAnsi="Arial" w:cs="Arial"/>
                <w:sz w:val="18"/>
                <w:szCs w:val="18"/>
              </w:rPr>
              <w:t xml:space="preserve">, including whether </w:t>
            </w:r>
            <w:r>
              <w:rPr>
                <w:rFonts w:ascii="Arial" w:eastAsia="Arial" w:hAnsi="Arial" w:cs="Arial"/>
                <w:sz w:val="18"/>
                <w:szCs w:val="18"/>
              </w:rPr>
              <w:t xml:space="preserve">the intention is to </w:t>
            </w:r>
            <w:r w:rsidRPr="002C2157">
              <w:rPr>
                <w:rFonts w:ascii="Arial" w:eastAsia="Arial" w:hAnsi="Arial" w:cs="Arial"/>
                <w:sz w:val="18"/>
                <w:szCs w:val="18"/>
              </w:rPr>
              <w:t>buy or sell</w:t>
            </w:r>
            <w:r>
              <w:rPr>
                <w:rFonts w:ascii="Arial" w:eastAsia="Arial" w:hAnsi="Arial" w:cs="Arial"/>
                <w:sz w:val="18"/>
                <w:szCs w:val="18"/>
              </w:rPr>
              <w:t xml:space="preserve"> </w:t>
            </w:r>
            <w:r>
              <w:rPr>
                <w:rFonts w:ascii="Arial" w:eastAsia="Arial" w:hAnsi="Arial" w:cs="Arial"/>
                <w:b/>
                <w:bCs/>
                <w:sz w:val="18"/>
                <w:szCs w:val="18"/>
              </w:rPr>
              <w:t>PSM securities</w:t>
            </w:r>
            <w:r w:rsidRPr="002C2157">
              <w:rPr>
                <w:rFonts w:ascii="Arial" w:eastAsia="Arial" w:hAnsi="Arial" w:cs="Arial"/>
                <w:sz w:val="18"/>
                <w:szCs w:val="18"/>
              </w:rPr>
              <w:t>, likely volume and</w:t>
            </w:r>
            <w:r>
              <w:rPr>
                <w:rFonts w:ascii="Arial" w:eastAsia="Arial" w:hAnsi="Arial" w:cs="Arial"/>
                <w:sz w:val="18"/>
                <w:szCs w:val="18"/>
              </w:rPr>
              <w:t>,</w:t>
            </w:r>
            <w:r w:rsidRPr="002C2157">
              <w:rPr>
                <w:rFonts w:ascii="Arial" w:eastAsia="Arial" w:hAnsi="Arial" w:cs="Arial"/>
                <w:sz w:val="18"/>
                <w:szCs w:val="18"/>
              </w:rPr>
              <w:t xml:space="preserve"> optionally</w:t>
            </w:r>
            <w:r>
              <w:rPr>
                <w:rFonts w:ascii="Arial" w:eastAsia="Arial" w:hAnsi="Arial" w:cs="Arial"/>
                <w:sz w:val="18"/>
                <w:szCs w:val="18"/>
              </w:rPr>
              <w:t>,</w:t>
            </w:r>
            <w:r w:rsidRPr="002C2157">
              <w:rPr>
                <w:rFonts w:ascii="Arial" w:eastAsia="Arial" w:hAnsi="Arial" w:cs="Arial"/>
                <w:sz w:val="18"/>
                <w:szCs w:val="18"/>
              </w:rPr>
              <w:t xml:space="preserve"> the reason for the </w:t>
            </w:r>
            <w:proofErr w:type="gramStart"/>
            <w:r w:rsidRPr="002C2157">
              <w:rPr>
                <w:rFonts w:ascii="Arial" w:eastAsia="Arial" w:hAnsi="Arial" w:cs="Arial"/>
                <w:sz w:val="18"/>
                <w:szCs w:val="18"/>
              </w:rPr>
              <w:t>trade;</w:t>
            </w:r>
            <w:proofErr w:type="gramEnd"/>
          </w:p>
          <w:p w14:paraId="54834B41" w14:textId="77777777" w:rsidR="00DF2F99" w:rsidRPr="002C2157" w:rsidRDefault="00DF2F99" w:rsidP="0017371D">
            <w:pPr>
              <w:pStyle w:val="ListParagraph"/>
              <w:numPr>
                <w:ilvl w:val="0"/>
                <w:numId w:val="9"/>
              </w:numPr>
              <w:spacing w:after="0" w:line="240" w:lineRule="auto"/>
              <w:ind w:left="447" w:hanging="447"/>
              <w:jc w:val="both"/>
              <w:rPr>
                <w:rFonts w:ascii="Arial" w:eastAsia="Arial" w:hAnsi="Arial" w:cs="Arial"/>
                <w:sz w:val="18"/>
                <w:szCs w:val="18"/>
              </w:rPr>
            </w:pPr>
            <w:r>
              <w:rPr>
                <w:rFonts w:ascii="Arial" w:eastAsia="Arial" w:hAnsi="Arial" w:cs="Arial"/>
                <w:sz w:val="18"/>
                <w:szCs w:val="18"/>
              </w:rPr>
              <w:t xml:space="preserve">a statement that the information about trading intentions described in (b) may not be updated if those intentions change after the beginning of the </w:t>
            </w:r>
            <w:r>
              <w:rPr>
                <w:rFonts w:ascii="Arial" w:eastAsia="Arial" w:hAnsi="Arial" w:cs="Arial"/>
                <w:b/>
                <w:bCs/>
                <w:sz w:val="18"/>
                <w:szCs w:val="18"/>
              </w:rPr>
              <w:t>Auction</w:t>
            </w:r>
            <w:r>
              <w:rPr>
                <w:rFonts w:ascii="Arial" w:eastAsia="Arial" w:hAnsi="Arial" w:cs="Arial"/>
                <w:sz w:val="18"/>
                <w:szCs w:val="18"/>
              </w:rPr>
              <w:t>; and</w:t>
            </w:r>
          </w:p>
          <w:p w14:paraId="4BEAE25E" w14:textId="77777777" w:rsidR="00DF2F99" w:rsidRPr="00681F02" w:rsidRDefault="00DF2F99" w:rsidP="0017371D">
            <w:pPr>
              <w:pStyle w:val="ListParagraph"/>
              <w:numPr>
                <w:ilvl w:val="0"/>
                <w:numId w:val="9"/>
              </w:numPr>
              <w:spacing w:after="0" w:line="240" w:lineRule="auto"/>
              <w:ind w:left="447" w:hanging="447"/>
              <w:jc w:val="both"/>
              <w:rPr>
                <w:rFonts w:ascii="Arial" w:eastAsia="Arial" w:hAnsi="Arial" w:cs="Arial"/>
                <w:sz w:val="18"/>
                <w:szCs w:val="18"/>
              </w:rPr>
            </w:pPr>
            <w:r w:rsidRPr="00681F02">
              <w:rPr>
                <w:rFonts w:ascii="Arial" w:eastAsia="Arial" w:hAnsi="Arial" w:cs="Arial"/>
                <w:sz w:val="18"/>
                <w:szCs w:val="18"/>
              </w:rPr>
              <w:t>where there are no transactions or intentions described in (a) or (b) respectively, a statement to confirm that there are no such transactions or intentions</w:t>
            </w:r>
            <w:r>
              <w:rPr>
                <w:rFonts w:ascii="Arial" w:eastAsia="Arial" w:hAnsi="Arial" w:cs="Arial"/>
                <w:sz w:val="18"/>
                <w:szCs w:val="18"/>
              </w:rPr>
              <w:t>.</w:t>
            </w:r>
          </w:p>
          <w:p w14:paraId="4E9C5045" w14:textId="77777777" w:rsidR="00DF2F99" w:rsidRDefault="00DF2F99" w:rsidP="0017371D">
            <w:pPr>
              <w:spacing w:after="0" w:line="240" w:lineRule="auto"/>
              <w:contextualSpacing/>
              <w:jc w:val="both"/>
              <w:rPr>
                <w:rFonts w:ascii="Arial" w:eastAsia="Arial" w:hAnsi="Arial"/>
                <w:color w:val="FF0000"/>
                <w:sz w:val="18"/>
                <w:szCs w:val="18"/>
              </w:rPr>
            </w:pPr>
          </w:p>
          <w:p w14:paraId="32B4FF65" w14:textId="07F313B5" w:rsidR="00E853FC" w:rsidRDefault="00E853FC" w:rsidP="0017371D">
            <w:pPr>
              <w:spacing w:after="0" w:line="240" w:lineRule="auto"/>
              <w:contextualSpacing/>
              <w:jc w:val="both"/>
              <w:rPr>
                <w:rFonts w:ascii="Arial" w:eastAsia="Arial" w:hAnsi="Arial"/>
                <w:color w:val="FF0000"/>
                <w:sz w:val="18"/>
                <w:szCs w:val="18"/>
              </w:rPr>
            </w:pPr>
            <w:r>
              <w:rPr>
                <w:rFonts w:ascii="Arial" w:eastAsia="Arial" w:hAnsi="Arial"/>
                <w:color w:val="FF0000"/>
                <w:sz w:val="18"/>
                <w:szCs w:val="18"/>
              </w:rPr>
              <w:lastRenderedPageBreak/>
              <w:t xml:space="preserve">     </w:t>
            </w:r>
          </w:p>
          <w:permEnd w:id="1672219093"/>
          <w:p w14:paraId="0CFAFD41" w14:textId="77777777" w:rsidR="00E853FC" w:rsidRPr="00536B59" w:rsidRDefault="00E853FC" w:rsidP="0017371D">
            <w:pPr>
              <w:spacing w:after="0" w:line="240" w:lineRule="auto"/>
              <w:contextualSpacing/>
              <w:jc w:val="both"/>
              <w:rPr>
                <w:rFonts w:ascii="Arial" w:eastAsia="Arial" w:hAnsi="Arial"/>
                <w:color w:val="FF0000"/>
                <w:sz w:val="18"/>
                <w:szCs w:val="18"/>
              </w:rPr>
            </w:pPr>
          </w:p>
        </w:tc>
      </w:tr>
    </w:tbl>
    <w:p w14:paraId="7CD34665" w14:textId="1347A8ED" w:rsidR="00AF1AA4" w:rsidRDefault="00AF1AA4"/>
    <w:tbl>
      <w:tblPr>
        <w:tblW w:w="889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547"/>
        <w:gridCol w:w="1348"/>
      </w:tblGrid>
      <w:tr w:rsidR="00DF2F99" w14:paraId="30279222" w14:textId="77777777" w:rsidTr="004127A8">
        <w:trPr>
          <w:trHeight w:val="300"/>
        </w:trPr>
        <w:tc>
          <w:tcPr>
            <w:tcW w:w="7547" w:type="dxa"/>
            <w:tcBorders>
              <w:top w:val="single" w:sz="8" w:space="0" w:color="auto"/>
              <w:left w:val="single" w:sz="8" w:space="0" w:color="auto"/>
              <w:bottom w:val="single" w:sz="8" w:space="0" w:color="auto"/>
              <w:right w:val="single" w:sz="4" w:space="0" w:color="auto"/>
            </w:tcBorders>
            <w:shd w:val="clear" w:color="auto" w:fill="0023FF"/>
          </w:tcPr>
          <w:p w14:paraId="074FDC1C" w14:textId="3FC828D5"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MATERIAL CONTRACTS OR AGREEMENTS </w:t>
            </w:r>
          </w:p>
        </w:tc>
        <w:tc>
          <w:tcPr>
            <w:tcW w:w="1348" w:type="dxa"/>
            <w:tcBorders>
              <w:top w:val="single" w:sz="4" w:space="0" w:color="auto"/>
              <w:left w:val="single" w:sz="4" w:space="0" w:color="auto"/>
              <w:bottom w:val="single" w:sz="4" w:space="0" w:color="auto"/>
              <w:right w:val="single" w:sz="4" w:space="0" w:color="auto"/>
            </w:tcBorders>
            <w:shd w:val="clear" w:color="auto" w:fill="0023FF"/>
          </w:tcPr>
          <w:p w14:paraId="1DBBD313"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CD 8</w:t>
            </w:r>
          </w:p>
          <w:p w14:paraId="499D3C85" w14:textId="77777777" w:rsidR="00DF2F99" w:rsidRPr="004127A8" w:rsidRDefault="00DF2F99" w:rsidP="0017371D">
            <w:pPr>
              <w:spacing w:after="0" w:line="240" w:lineRule="auto"/>
              <w:contextualSpacing/>
              <w:rPr>
                <w:b/>
                <w:bCs/>
                <w:color w:val="FFFFFF" w:themeColor="background1"/>
              </w:rPr>
            </w:pPr>
          </w:p>
        </w:tc>
      </w:tr>
      <w:tr w:rsidR="00DF2F99" w14:paraId="6C415C63"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791DF7B1" w14:textId="77777777" w:rsidR="00DF2F99" w:rsidRDefault="00DF2F99" w:rsidP="0017371D">
            <w:pPr>
              <w:spacing w:after="0" w:line="240" w:lineRule="auto"/>
              <w:contextualSpacing/>
              <w:jc w:val="both"/>
              <w:rPr>
                <w:rFonts w:ascii="Arial" w:eastAsia="Arial" w:hAnsi="Arial" w:cs="Arial"/>
                <w:sz w:val="18"/>
                <w:szCs w:val="18"/>
              </w:rPr>
            </w:pPr>
            <w:permStart w:id="891042814" w:edGrp="everyone"/>
            <w:r>
              <w:rPr>
                <w:rFonts w:ascii="Arial" w:eastAsia="Arial" w:hAnsi="Arial" w:cs="Arial"/>
                <w:sz w:val="18"/>
                <w:szCs w:val="18"/>
              </w:rPr>
              <w:t xml:space="preserve">An overview </w:t>
            </w:r>
            <w:r w:rsidRPr="00DD3E4C">
              <w:rPr>
                <w:rFonts w:ascii="Arial" w:eastAsia="Arial" w:hAnsi="Arial" w:cs="Arial"/>
                <w:sz w:val="18"/>
                <w:szCs w:val="18"/>
              </w:rPr>
              <w:t xml:space="preserve">of any </w:t>
            </w:r>
            <w:r>
              <w:rPr>
                <w:rFonts w:ascii="Arial" w:eastAsia="Arial" w:hAnsi="Arial" w:cs="Arial"/>
                <w:sz w:val="18"/>
                <w:szCs w:val="18"/>
              </w:rPr>
              <w:t xml:space="preserve">existing </w:t>
            </w:r>
            <w:r w:rsidRPr="00DD3E4C">
              <w:rPr>
                <w:rFonts w:ascii="Arial" w:eastAsia="Arial" w:hAnsi="Arial" w:cs="Arial"/>
                <w:sz w:val="18"/>
                <w:szCs w:val="18"/>
              </w:rPr>
              <w:t>contracts or agreements</w:t>
            </w:r>
            <w:r>
              <w:rPr>
                <w:rFonts w:ascii="Arial" w:eastAsia="Arial" w:hAnsi="Arial" w:cs="Arial"/>
                <w:sz w:val="18"/>
                <w:szCs w:val="18"/>
              </w:rPr>
              <w:t xml:space="preserve">, other than those </w:t>
            </w:r>
            <w:proofErr w:type="gramStart"/>
            <w:r>
              <w:rPr>
                <w:rFonts w:ascii="Arial" w:eastAsia="Arial" w:hAnsi="Arial" w:cs="Arial"/>
                <w:sz w:val="18"/>
                <w:szCs w:val="18"/>
              </w:rPr>
              <w:t>entered into</w:t>
            </w:r>
            <w:proofErr w:type="gramEnd"/>
            <w:r>
              <w:rPr>
                <w:rFonts w:ascii="Arial" w:eastAsia="Arial" w:hAnsi="Arial" w:cs="Arial"/>
                <w:sz w:val="18"/>
                <w:szCs w:val="18"/>
              </w:rPr>
              <w:t xml:space="preserve"> in the ordinary course of business,</w:t>
            </w:r>
            <w:r w:rsidRPr="00DD3E4C">
              <w:rPr>
                <w:rFonts w:ascii="Arial" w:eastAsia="Arial" w:hAnsi="Arial" w:cs="Arial"/>
                <w:sz w:val="18"/>
                <w:szCs w:val="18"/>
              </w:rPr>
              <w:t xml:space="preserve"> if material to the business or profitability of the </w:t>
            </w:r>
            <w:r w:rsidRPr="00DD3E4C">
              <w:rPr>
                <w:rFonts w:ascii="Arial" w:eastAsia="Arial" w:hAnsi="Arial" w:cs="Arial"/>
                <w:b/>
                <w:sz w:val="18"/>
                <w:szCs w:val="18"/>
              </w:rPr>
              <w:t>PSM company</w:t>
            </w:r>
            <w:r w:rsidRPr="00DD3E4C">
              <w:rPr>
                <w:rFonts w:ascii="Arial" w:eastAsia="Arial" w:hAnsi="Arial" w:cs="Arial"/>
                <w:sz w:val="18"/>
                <w:szCs w:val="18"/>
              </w:rPr>
              <w:t>.</w:t>
            </w:r>
          </w:p>
          <w:p w14:paraId="0DB43D3C" w14:textId="77777777" w:rsidR="00DF2F99" w:rsidRDefault="00DF2F99" w:rsidP="0017371D">
            <w:pPr>
              <w:spacing w:after="0" w:line="240" w:lineRule="auto"/>
              <w:contextualSpacing/>
              <w:jc w:val="both"/>
              <w:rPr>
                <w:rFonts w:ascii="Arial" w:eastAsia="Arial" w:hAnsi="Arial" w:cs="Arial"/>
                <w:sz w:val="18"/>
                <w:szCs w:val="18"/>
              </w:rPr>
            </w:pPr>
          </w:p>
          <w:p w14:paraId="569DEB0E" w14:textId="77777777" w:rsidR="00DF2F99" w:rsidRPr="0042159A" w:rsidRDefault="00DF2F99" w:rsidP="0017371D">
            <w:pPr>
              <w:spacing w:after="0" w:line="240" w:lineRule="auto"/>
              <w:contextualSpacing/>
              <w:jc w:val="both"/>
              <w:rPr>
                <w:rFonts w:ascii="Arial" w:eastAsia="Arial" w:hAnsi="Arial" w:cs="Arial"/>
                <w:i/>
                <w:iCs/>
                <w:sz w:val="18"/>
                <w:szCs w:val="18"/>
              </w:rPr>
            </w:pPr>
            <w:r w:rsidRPr="0042159A">
              <w:rPr>
                <w:rFonts w:ascii="Arial" w:eastAsia="Arial" w:hAnsi="Arial" w:cs="Arial"/>
                <w:i/>
                <w:iCs/>
                <w:sz w:val="18"/>
                <w:szCs w:val="18"/>
                <w:u w:val="single"/>
              </w:rPr>
              <w:t>Guidance</w:t>
            </w:r>
            <w:r w:rsidRPr="0042159A">
              <w:rPr>
                <w:rFonts w:ascii="Arial" w:eastAsia="Arial" w:hAnsi="Arial" w:cs="Arial"/>
                <w:i/>
                <w:iCs/>
                <w:sz w:val="18"/>
                <w:szCs w:val="18"/>
              </w:rPr>
              <w:t xml:space="preserve"> </w:t>
            </w:r>
            <w:proofErr w:type="gramStart"/>
            <w:r>
              <w:rPr>
                <w:rFonts w:ascii="Arial" w:eastAsia="Arial" w:hAnsi="Arial" w:cs="Arial"/>
                <w:i/>
                <w:iCs/>
                <w:sz w:val="18"/>
                <w:szCs w:val="18"/>
              </w:rPr>
              <w:t>–</w:t>
            </w:r>
            <w:r w:rsidRPr="0042159A">
              <w:rPr>
                <w:rFonts w:ascii="Arial" w:eastAsia="Arial" w:hAnsi="Arial" w:cs="Arial"/>
                <w:i/>
                <w:iCs/>
                <w:sz w:val="18"/>
                <w:szCs w:val="18"/>
              </w:rPr>
              <w:t xml:space="preserve"> </w:t>
            </w:r>
            <w:r>
              <w:rPr>
                <w:rFonts w:ascii="Arial" w:eastAsia="Arial" w:hAnsi="Arial" w:cs="Arial"/>
                <w:i/>
                <w:iCs/>
                <w:sz w:val="18"/>
                <w:szCs w:val="18"/>
              </w:rPr>
              <w:t xml:space="preserve"> </w:t>
            </w:r>
            <w:r w:rsidRPr="002F15BC">
              <w:rPr>
                <w:rFonts w:ascii="Arial" w:hAnsi="Arial" w:cs="Arial"/>
                <w:b/>
                <w:i/>
                <w:color w:val="000000" w:themeColor="text1"/>
                <w:sz w:val="18"/>
                <w:szCs w:val="18"/>
              </w:rPr>
              <w:t>FCA</w:t>
            </w:r>
            <w:proofErr w:type="gramEnd"/>
            <w:r>
              <w:rPr>
                <w:rFonts w:ascii="Arial" w:hAnsi="Arial" w:cs="Arial"/>
                <w:bCs/>
                <w:i/>
                <w:color w:val="000000" w:themeColor="text1"/>
                <w:sz w:val="18"/>
                <w:szCs w:val="18"/>
              </w:rPr>
              <w:t xml:space="preserve"> has provided the following guidance in its </w:t>
            </w:r>
            <w:r w:rsidRPr="002F15BC">
              <w:rPr>
                <w:rFonts w:ascii="Arial" w:hAnsi="Arial" w:cs="Arial"/>
                <w:b/>
                <w:i/>
                <w:color w:val="000000" w:themeColor="text1"/>
                <w:sz w:val="18"/>
                <w:szCs w:val="18"/>
              </w:rPr>
              <w:t>PISCES Sourcebook</w:t>
            </w:r>
            <w:r w:rsidRPr="0042159A">
              <w:rPr>
                <w:rFonts w:ascii="Arial" w:hAnsi="Arial" w:cs="Arial"/>
                <w:bCs/>
                <w:i/>
                <w:color w:val="000000" w:themeColor="text1"/>
                <w:sz w:val="18"/>
                <w:szCs w:val="18"/>
              </w:rPr>
              <w:t>:</w:t>
            </w:r>
            <w:r w:rsidRPr="002F15BC">
              <w:rPr>
                <w:rFonts w:ascii="Arial" w:hAnsi="Arial" w:cs="Arial"/>
                <w:b/>
                <w:i/>
                <w:color w:val="000000" w:themeColor="text1"/>
                <w:sz w:val="18"/>
                <w:szCs w:val="18"/>
              </w:rPr>
              <w:t xml:space="preserve"> </w:t>
            </w:r>
            <w:r>
              <w:rPr>
                <w:rFonts w:ascii="Arial" w:eastAsia="Arial" w:hAnsi="Arial" w:cs="Arial"/>
                <w:i/>
                <w:iCs/>
                <w:sz w:val="18"/>
                <w:szCs w:val="18"/>
              </w:rPr>
              <w:t xml:space="preserve">The assessment of whether a contract or agreement is in the ordinary course of business will depend on the specific circumstances of the </w:t>
            </w:r>
            <w:r w:rsidRPr="0042159A">
              <w:rPr>
                <w:rFonts w:ascii="Arial" w:eastAsia="Arial" w:hAnsi="Arial" w:cs="Arial"/>
                <w:b/>
                <w:bCs/>
                <w:i/>
                <w:iCs/>
                <w:sz w:val="18"/>
                <w:szCs w:val="18"/>
              </w:rPr>
              <w:t>PSM company</w:t>
            </w:r>
            <w:r>
              <w:rPr>
                <w:rFonts w:ascii="Arial" w:eastAsia="Arial" w:hAnsi="Arial" w:cs="Arial"/>
                <w:i/>
                <w:iCs/>
                <w:sz w:val="18"/>
                <w:szCs w:val="18"/>
              </w:rPr>
              <w:t xml:space="preserve">. In particular, the nature of its existing business and strategy and the size and type of contracts or agreements commonly </w:t>
            </w:r>
            <w:proofErr w:type="gramStart"/>
            <w:r>
              <w:rPr>
                <w:rFonts w:ascii="Arial" w:eastAsia="Arial" w:hAnsi="Arial" w:cs="Arial"/>
                <w:i/>
                <w:iCs/>
                <w:sz w:val="18"/>
                <w:szCs w:val="18"/>
              </w:rPr>
              <w:t>entered into</w:t>
            </w:r>
            <w:proofErr w:type="gramEnd"/>
            <w:r>
              <w:rPr>
                <w:rFonts w:ascii="Arial" w:eastAsia="Arial" w:hAnsi="Arial" w:cs="Arial"/>
                <w:i/>
                <w:iCs/>
                <w:sz w:val="18"/>
                <w:szCs w:val="18"/>
              </w:rPr>
              <w:t xml:space="preserve"> to support and maintain its business and the importance of the contact to its business. Contracts in the ordinary course are likely to include contracts or agreements to support and maintain the </w:t>
            </w:r>
            <w:r w:rsidRPr="0042159A">
              <w:rPr>
                <w:rFonts w:ascii="Arial" w:eastAsia="Arial" w:hAnsi="Arial" w:cs="Arial"/>
                <w:b/>
                <w:bCs/>
                <w:i/>
                <w:iCs/>
                <w:sz w:val="18"/>
                <w:szCs w:val="18"/>
              </w:rPr>
              <w:t>PSM company’s</w:t>
            </w:r>
            <w:r>
              <w:rPr>
                <w:rFonts w:ascii="Arial" w:eastAsia="Arial" w:hAnsi="Arial" w:cs="Arial"/>
                <w:i/>
                <w:iCs/>
                <w:sz w:val="18"/>
                <w:szCs w:val="18"/>
              </w:rPr>
              <w:t xml:space="preserve"> existing business and its infrastructure.</w:t>
            </w:r>
          </w:p>
          <w:p w14:paraId="051EC775" w14:textId="77777777" w:rsidR="00DF2F99" w:rsidRDefault="00DF2F99" w:rsidP="0017371D">
            <w:pPr>
              <w:spacing w:after="0" w:line="240" w:lineRule="auto"/>
              <w:contextualSpacing/>
              <w:jc w:val="both"/>
              <w:rPr>
                <w:rFonts w:ascii="Arial" w:eastAsia="Arial" w:hAnsi="Arial" w:cs="Arial"/>
                <w:color w:val="FF0000"/>
                <w:sz w:val="18"/>
                <w:szCs w:val="18"/>
              </w:rPr>
            </w:pPr>
          </w:p>
          <w:p w14:paraId="2B8EBFA1" w14:textId="232AC9AB" w:rsidR="00E853FC" w:rsidRDefault="00E853FC" w:rsidP="0017371D">
            <w:pPr>
              <w:spacing w:after="0" w:line="240" w:lineRule="auto"/>
              <w:contextualSpacing/>
              <w:jc w:val="both"/>
              <w:rPr>
                <w:rFonts w:ascii="Arial" w:eastAsia="Arial" w:hAnsi="Arial" w:cs="Arial"/>
                <w:color w:val="FF0000"/>
                <w:sz w:val="18"/>
                <w:szCs w:val="18"/>
              </w:rPr>
            </w:pPr>
            <w:r>
              <w:rPr>
                <w:rFonts w:ascii="Arial" w:eastAsia="Arial" w:hAnsi="Arial" w:cs="Arial"/>
                <w:color w:val="FF0000"/>
                <w:sz w:val="18"/>
                <w:szCs w:val="18"/>
              </w:rPr>
              <w:t xml:space="preserve">     </w:t>
            </w:r>
          </w:p>
          <w:permEnd w:id="891042814"/>
          <w:p w14:paraId="17C14359" w14:textId="77777777" w:rsidR="00E853FC" w:rsidRPr="00B67C56" w:rsidRDefault="00E853FC" w:rsidP="0017371D">
            <w:pPr>
              <w:spacing w:after="0" w:line="240" w:lineRule="auto"/>
              <w:contextualSpacing/>
              <w:jc w:val="both"/>
              <w:rPr>
                <w:rFonts w:ascii="Arial" w:eastAsia="Arial" w:hAnsi="Arial" w:cs="Arial"/>
                <w:color w:val="FF0000"/>
                <w:sz w:val="18"/>
                <w:szCs w:val="18"/>
              </w:rPr>
            </w:pPr>
          </w:p>
        </w:tc>
      </w:tr>
      <w:tr w:rsidR="00DF2F99" w14:paraId="0307001C" w14:textId="77777777" w:rsidTr="004127A8">
        <w:trPr>
          <w:trHeight w:val="300"/>
        </w:trPr>
        <w:tc>
          <w:tcPr>
            <w:tcW w:w="7547" w:type="dxa"/>
            <w:tcBorders>
              <w:top w:val="single" w:sz="8" w:space="0" w:color="auto"/>
              <w:left w:val="single" w:sz="8" w:space="0" w:color="auto"/>
              <w:bottom w:val="single" w:sz="8" w:space="0" w:color="auto"/>
              <w:right w:val="single" w:sz="8" w:space="0" w:color="auto"/>
            </w:tcBorders>
            <w:shd w:val="clear" w:color="auto" w:fill="0023FF"/>
          </w:tcPr>
          <w:p w14:paraId="22823582"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PREVIOUS SHARE CAPITAL RAISES </w:t>
            </w:r>
          </w:p>
        </w:tc>
        <w:tc>
          <w:tcPr>
            <w:tcW w:w="1348" w:type="dxa"/>
            <w:tcBorders>
              <w:top w:val="nil"/>
              <w:left w:val="single" w:sz="8" w:space="0" w:color="auto"/>
              <w:bottom w:val="single" w:sz="8" w:space="0" w:color="auto"/>
              <w:right w:val="single" w:sz="8" w:space="0" w:color="auto"/>
            </w:tcBorders>
            <w:shd w:val="clear" w:color="auto" w:fill="0023FF"/>
          </w:tcPr>
          <w:p w14:paraId="784B734C"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CD 9</w:t>
            </w:r>
          </w:p>
          <w:p w14:paraId="019317DC"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p>
        </w:tc>
      </w:tr>
      <w:tr w:rsidR="00DF2F99" w14:paraId="5D10DFBE"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3E9BD397" w14:textId="77777777" w:rsidR="00DF2F99" w:rsidRDefault="00DF2F99" w:rsidP="0017371D">
            <w:pPr>
              <w:spacing w:after="0" w:line="240" w:lineRule="auto"/>
              <w:contextualSpacing/>
              <w:jc w:val="both"/>
              <w:rPr>
                <w:rFonts w:ascii="Arial" w:eastAsia="Arial" w:hAnsi="Arial" w:cs="Arial"/>
                <w:sz w:val="18"/>
                <w:szCs w:val="18"/>
              </w:rPr>
            </w:pPr>
            <w:permStart w:id="1306032938" w:edGrp="everyone"/>
            <w:r w:rsidRPr="00DD3E4C">
              <w:rPr>
                <w:rFonts w:ascii="Arial" w:eastAsia="Arial" w:hAnsi="Arial" w:cs="Arial"/>
                <w:sz w:val="18"/>
                <w:szCs w:val="18"/>
              </w:rPr>
              <w:t xml:space="preserve">Information about any share capital issued by the </w:t>
            </w:r>
            <w:r w:rsidRPr="00DD3E4C">
              <w:rPr>
                <w:rFonts w:ascii="Arial" w:eastAsia="Arial" w:hAnsi="Arial" w:cs="Arial"/>
                <w:b/>
                <w:sz w:val="18"/>
                <w:szCs w:val="18"/>
              </w:rPr>
              <w:t>PSM company</w:t>
            </w:r>
            <w:r w:rsidRPr="00DD3E4C">
              <w:rPr>
                <w:rFonts w:ascii="Arial" w:eastAsia="Arial" w:hAnsi="Arial" w:cs="Arial"/>
                <w:sz w:val="18"/>
                <w:szCs w:val="18"/>
              </w:rPr>
              <w:t xml:space="preserve"> within the previous 3 years, which must include the date, </w:t>
            </w:r>
            <w:r>
              <w:rPr>
                <w:rFonts w:ascii="Arial" w:eastAsia="Arial" w:hAnsi="Arial" w:cs="Arial"/>
                <w:sz w:val="18"/>
                <w:szCs w:val="18"/>
              </w:rPr>
              <w:t xml:space="preserve">class of share, </w:t>
            </w:r>
            <w:r w:rsidRPr="00DD3E4C">
              <w:rPr>
                <w:rFonts w:ascii="Arial" w:eastAsia="Arial" w:hAnsi="Arial" w:cs="Arial"/>
                <w:sz w:val="18"/>
                <w:szCs w:val="18"/>
              </w:rPr>
              <w:t>issue price and amount raised.</w:t>
            </w:r>
          </w:p>
          <w:p w14:paraId="53222E75" w14:textId="77777777" w:rsidR="00DF2F99" w:rsidRDefault="00DF2F99" w:rsidP="0017371D">
            <w:pPr>
              <w:spacing w:after="0" w:line="240" w:lineRule="auto"/>
              <w:contextualSpacing/>
              <w:rPr>
                <w:rFonts w:ascii="Arial" w:eastAsia="Arial" w:hAnsi="Arial"/>
                <w:color w:val="000000" w:themeColor="text1"/>
                <w:sz w:val="18"/>
                <w:szCs w:val="18"/>
              </w:rPr>
            </w:pPr>
          </w:p>
          <w:p w14:paraId="4F69CC60" w14:textId="5DC89EE6" w:rsidR="00E853FC" w:rsidRDefault="00E853FC" w:rsidP="0017371D">
            <w:pPr>
              <w:spacing w:after="0" w:line="240" w:lineRule="auto"/>
              <w:contextualSpacing/>
              <w:rPr>
                <w:rFonts w:ascii="Arial" w:eastAsia="Arial" w:hAnsi="Arial"/>
                <w:color w:val="000000" w:themeColor="text1"/>
                <w:sz w:val="18"/>
                <w:szCs w:val="18"/>
              </w:rPr>
            </w:pPr>
            <w:r>
              <w:rPr>
                <w:rFonts w:ascii="Arial" w:eastAsia="Arial" w:hAnsi="Arial"/>
                <w:color w:val="000000" w:themeColor="text1"/>
                <w:sz w:val="18"/>
                <w:szCs w:val="18"/>
              </w:rPr>
              <w:t xml:space="preserve">     </w:t>
            </w:r>
          </w:p>
          <w:permEnd w:id="1306032938"/>
          <w:p w14:paraId="7B112DA4" w14:textId="77777777" w:rsidR="00E853FC" w:rsidRPr="0044654F" w:rsidRDefault="00E853FC" w:rsidP="0017371D">
            <w:pPr>
              <w:spacing w:after="0" w:line="240" w:lineRule="auto"/>
              <w:contextualSpacing/>
              <w:rPr>
                <w:rFonts w:ascii="Arial" w:eastAsia="Arial" w:hAnsi="Arial"/>
                <w:color w:val="000000" w:themeColor="text1"/>
                <w:sz w:val="18"/>
                <w:szCs w:val="18"/>
              </w:rPr>
            </w:pPr>
          </w:p>
        </w:tc>
      </w:tr>
      <w:tr w:rsidR="00DF2F99" w14:paraId="296403FA" w14:textId="77777777" w:rsidTr="004127A8">
        <w:trPr>
          <w:trHeight w:val="300"/>
        </w:trPr>
        <w:tc>
          <w:tcPr>
            <w:tcW w:w="7547" w:type="dxa"/>
            <w:tcBorders>
              <w:top w:val="single" w:sz="8" w:space="0" w:color="auto"/>
              <w:left w:val="single" w:sz="8" w:space="0" w:color="auto"/>
              <w:bottom w:val="single" w:sz="8" w:space="0" w:color="auto"/>
              <w:right w:val="single" w:sz="8" w:space="0" w:color="auto"/>
            </w:tcBorders>
            <w:shd w:val="clear" w:color="auto" w:fill="0023FF"/>
          </w:tcPr>
          <w:p w14:paraId="6B645CE7"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RISKS </w:t>
            </w:r>
          </w:p>
        </w:tc>
        <w:tc>
          <w:tcPr>
            <w:tcW w:w="1348" w:type="dxa"/>
            <w:tcBorders>
              <w:top w:val="nil"/>
              <w:left w:val="single" w:sz="8" w:space="0" w:color="auto"/>
              <w:bottom w:val="single" w:sz="8" w:space="0" w:color="auto"/>
              <w:right w:val="single" w:sz="8" w:space="0" w:color="auto"/>
            </w:tcBorders>
            <w:shd w:val="clear" w:color="auto" w:fill="0023FF"/>
          </w:tcPr>
          <w:p w14:paraId="044D04CE"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CD </w:t>
            </w:r>
            <w:r w:rsidRPr="004127A8" w:rsidDel="007438BC">
              <w:rPr>
                <w:rFonts w:ascii="Arial" w:eastAsia="Arial" w:hAnsi="Arial" w:cs="Arial"/>
                <w:b/>
                <w:bCs/>
                <w:color w:val="FFFFFF" w:themeColor="background1"/>
                <w:sz w:val="18"/>
                <w:szCs w:val="18"/>
              </w:rPr>
              <w:t>1</w:t>
            </w:r>
            <w:r w:rsidRPr="004127A8">
              <w:rPr>
                <w:rFonts w:ascii="Arial" w:eastAsia="Arial" w:hAnsi="Arial" w:cs="Arial"/>
                <w:b/>
                <w:bCs/>
                <w:color w:val="FFFFFF" w:themeColor="background1"/>
                <w:sz w:val="18"/>
                <w:szCs w:val="18"/>
              </w:rPr>
              <w:t>0</w:t>
            </w:r>
          </w:p>
          <w:p w14:paraId="19BE021E" w14:textId="77777777" w:rsidR="00DF2F99" w:rsidRPr="004127A8" w:rsidRDefault="00DF2F99" w:rsidP="0017371D">
            <w:pPr>
              <w:spacing w:after="0" w:line="240" w:lineRule="auto"/>
              <w:contextualSpacing/>
              <w:rPr>
                <w:b/>
                <w:bCs/>
                <w:color w:val="FFFFFF" w:themeColor="background1"/>
              </w:rPr>
            </w:pPr>
          </w:p>
        </w:tc>
      </w:tr>
      <w:tr w:rsidR="00DF2F99" w14:paraId="17D28959"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7CF967CE" w14:textId="77777777" w:rsidR="00DF2F99" w:rsidRDefault="00DF2F99" w:rsidP="0017371D">
            <w:pPr>
              <w:spacing w:after="0" w:line="240" w:lineRule="auto"/>
              <w:contextualSpacing/>
              <w:jc w:val="both"/>
              <w:rPr>
                <w:rFonts w:ascii="Arial" w:eastAsia="Arial" w:hAnsi="Arial" w:cs="Arial"/>
                <w:sz w:val="18"/>
                <w:szCs w:val="18"/>
              </w:rPr>
            </w:pPr>
            <w:permStart w:id="1984300835" w:edGrp="everyone"/>
            <w:r w:rsidRPr="001E5F3C">
              <w:rPr>
                <w:rFonts w:ascii="Arial" w:eastAsia="Arial" w:hAnsi="Arial" w:cs="Arial"/>
                <w:sz w:val="18"/>
                <w:szCs w:val="18"/>
              </w:rPr>
              <w:t xml:space="preserve">Information about any key material risk factors specific to the </w:t>
            </w:r>
            <w:r w:rsidRPr="001E5F3C">
              <w:rPr>
                <w:rFonts w:ascii="Arial" w:eastAsia="Arial" w:hAnsi="Arial" w:cs="Arial"/>
                <w:b/>
                <w:sz w:val="18"/>
                <w:szCs w:val="18"/>
              </w:rPr>
              <w:t>PSM company</w:t>
            </w:r>
            <w:r w:rsidRPr="001E5F3C">
              <w:rPr>
                <w:rFonts w:ascii="Arial" w:eastAsia="Arial" w:hAnsi="Arial" w:cs="Arial"/>
                <w:sz w:val="18"/>
                <w:szCs w:val="18"/>
              </w:rPr>
              <w:t xml:space="preserve"> and its</w:t>
            </w:r>
            <w:r w:rsidRPr="001E5F3C">
              <w:rPr>
                <w:rFonts w:ascii="Arial" w:eastAsia="Arial" w:hAnsi="Arial" w:cs="Arial"/>
                <w:b/>
                <w:sz w:val="18"/>
                <w:szCs w:val="18"/>
              </w:rPr>
              <w:t xml:space="preserve"> PSM securities</w:t>
            </w:r>
            <w:r w:rsidRPr="001E5F3C">
              <w:rPr>
                <w:rFonts w:ascii="Arial" w:eastAsia="Arial" w:hAnsi="Arial" w:cs="Arial"/>
                <w:sz w:val="18"/>
                <w:szCs w:val="18"/>
              </w:rPr>
              <w:t xml:space="preserve">. The materiality of the risks must be based on the probability of their occurrence and the expected magnitude of their negative impact. Risks which are generic and which merely seek to act as disclaimers to limit the liability of the </w:t>
            </w:r>
            <w:r w:rsidRPr="001E5F3C">
              <w:rPr>
                <w:rFonts w:ascii="Arial" w:eastAsia="Arial" w:hAnsi="Arial" w:cs="Arial"/>
                <w:b/>
                <w:sz w:val="18"/>
                <w:szCs w:val="18"/>
              </w:rPr>
              <w:t>PSM company</w:t>
            </w:r>
            <w:r w:rsidRPr="001E5F3C">
              <w:rPr>
                <w:rFonts w:ascii="Arial" w:eastAsia="Arial" w:hAnsi="Arial" w:cs="Arial"/>
                <w:sz w:val="18"/>
                <w:szCs w:val="18"/>
              </w:rPr>
              <w:t xml:space="preserve"> should not be included.</w:t>
            </w:r>
          </w:p>
          <w:p w14:paraId="23BB8103" w14:textId="77777777" w:rsidR="00DF2F99" w:rsidRDefault="00DF2F99" w:rsidP="0017371D">
            <w:pPr>
              <w:spacing w:after="0" w:line="240" w:lineRule="auto"/>
              <w:contextualSpacing/>
              <w:jc w:val="both"/>
              <w:rPr>
                <w:rFonts w:ascii="Arial" w:eastAsia="Arial" w:hAnsi="Arial" w:cs="Arial"/>
                <w:sz w:val="18"/>
                <w:szCs w:val="18"/>
              </w:rPr>
            </w:pPr>
          </w:p>
          <w:p w14:paraId="1E645EF4" w14:textId="38B8B6A8" w:rsidR="00E853FC" w:rsidRDefault="00E853FC" w:rsidP="0017371D">
            <w:pPr>
              <w:spacing w:after="0" w:line="240" w:lineRule="auto"/>
              <w:contextualSpacing/>
              <w:jc w:val="both"/>
              <w:rPr>
                <w:rFonts w:ascii="Arial" w:eastAsia="Arial" w:hAnsi="Arial" w:cs="Arial"/>
                <w:sz w:val="18"/>
                <w:szCs w:val="18"/>
              </w:rPr>
            </w:pPr>
            <w:r>
              <w:rPr>
                <w:rFonts w:ascii="Arial" w:eastAsia="Arial" w:hAnsi="Arial" w:cs="Arial"/>
                <w:sz w:val="18"/>
                <w:szCs w:val="18"/>
              </w:rPr>
              <w:t xml:space="preserve">     </w:t>
            </w:r>
          </w:p>
          <w:permEnd w:id="1984300835"/>
          <w:p w14:paraId="07104FD0" w14:textId="77777777" w:rsidR="00E853FC" w:rsidRPr="001E5F3C" w:rsidRDefault="00E853FC" w:rsidP="0017371D">
            <w:pPr>
              <w:spacing w:after="0" w:line="240" w:lineRule="auto"/>
              <w:contextualSpacing/>
              <w:jc w:val="both"/>
              <w:rPr>
                <w:rFonts w:ascii="Arial" w:eastAsia="Arial" w:hAnsi="Arial" w:cs="Arial"/>
                <w:sz w:val="18"/>
                <w:szCs w:val="18"/>
              </w:rPr>
            </w:pPr>
          </w:p>
        </w:tc>
      </w:tr>
      <w:tr w:rsidR="00DF2F99" w14:paraId="015E0F11" w14:textId="77777777" w:rsidTr="004127A8">
        <w:trPr>
          <w:trHeight w:val="300"/>
        </w:trPr>
        <w:tc>
          <w:tcPr>
            <w:tcW w:w="7547" w:type="dxa"/>
            <w:tcBorders>
              <w:top w:val="single" w:sz="8" w:space="0" w:color="auto"/>
              <w:left w:val="single" w:sz="8" w:space="0" w:color="auto"/>
              <w:bottom w:val="single" w:sz="8" w:space="0" w:color="auto"/>
              <w:right w:val="single" w:sz="8" w:space="0" w:color="auto"/>
            </w:tcBorders>
            <w:shd w:val="clear" w:color="auto" w:fill="0023FF"/>
          </w:tcPr>
          <w:p w14:paraId="02EBEA4F"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SIGNIFICANT CHANGES </w:t>
            </w:r>
          </w:p>
        </w:tc>
        <w:tc>
          <w:tcPr>
            <w:tcW w:w="1348" w:type="dxa"/>
            <w:tcBorders>
              <w:top w:val="nil"/>
              <w:left w:val="single" w:sz="8" w:space="0" w:color="auto"/>
              <w:bottom w:val="single" w:sz="8" w:space="0" w:color="auto"/>
              <w:right w:val="single" w:sz="8" w:space="0" w:color="auto"/>
            </w:tcBorders>
            <w:shd w:val="clear" w:color="auto" w:fill="0023FF"/>
          </w:tcPr>
          <w:p w14:paraId="2F889D69"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CD</w:t>
            </w:r>
            <w:r w:rsidRPr="004127A8" w:rsidDel="007438BC">
              <w:rPr>
                <w:rFonts w:ascii="Arial" w:eastAsia="Arial" w:hAnsi="Arial" w:cs="Arial"/>
                <w:b/>
                <w:bCs/>
                <w:color w:val="FFFFFF" w:themeColor="background1"/>
                <w:sz w:val="18"/>
                <w:szCs w:val="18"/>
              </w:rPr>
              <w:t xml:space="preserve"> 1</w:t>
            </w:r>
            <w:r w:rsidRPr="004127A8">
              <w:rPr>
                <w:rFonts w:ascii="Arial" w:eastAsia="Arial" w:hAnsi="Arial" w:cs="Arial"/>
                <w:b/>
                <w:bCs/>
                <w:color w:val="FFFFFF" w:themeColor="background1"/>
                <w:sz w:val="18"/>
                <w:szCs w:val="18"/>
              </w:rPr>
              <w:t>1</w:t>
            </w:r>
          </w:p>
          <w:p w14:paraId="270B8E47" w14:textId="77777777" w:rsidR="00DF2F99" w:rsidRPr="004127A8" w:rsidRDefault="00DF2F99" w:rsidP="0017371D">
            <w:pPr>
              <w:spacing w:after="0" w:line="240" w:lineRule="auto"/>
              <w:contextualSpacing/>
              <w:rPr>
                <w:b/>
                <w:bCs/>
                <w:color w:val="FFFFFF" w:themeColor="background1"/>
              </w:rPr>
            </w:pPr>
          </w:p>
        </w:tc>
      </w:tr>
      <w:tr w:rsidR="00DF2F99" w14:paraId="7AAE6EA1"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1074A76A" w14:textId="77777777" w:rsidR="00DF2F99" w:rsidRPr="0042159A" w:rsidRDefault="00DF2F99" w:rsidP="0017371D">
            <w:pPr>
              <w:spacing w:after="0" w:line="240" w:lineRule="auto"/>
              <w:jc w:val="both"/>
              <w:rPr>
                <w:rFonts w:ascii="Arial" w:eastAsia="Arial" w:hAnsi="Arial" w:cs="Arial"/>
                <w:sz w:val="18"/>
                <w:szCs w:val="18"/>
              </w:rPr>
            </w:pPr>
            <w:permStart w:id="1275420680" w:edGrp="everyone"/>
            <w:r>
              <w:rPr>
                <w:rFonts w:ascii="Arial" w:eastAsia="Arial" w:hAnsi="Arial" w:cs="Arial"/>
                <w:sz w:val="18"/>
                <w:szCs w:val="18"/>
              </w:rPr>
              <w:t xml:space="preserve">Information about any </w:t>
            </w:r>
            <w:r w:rsidRPr="0042159A">
              <w:rPr>
                <w:rFonts w:ascii="Arial" w:eastAsia="Arial" w:hAnsi="Arial" w:cs="Arial"/>
                <w:sz w:val="18"/>
                <w:szCs w:val="18"/>
              </w:rPr>
              <w:t>significant change</w:t>
            </w:r>
            <w:r>
              <w:rPr>
                <w:rFonts w:ascii="Arial" w:eastAsia="Arial" w:hAnsi="Arial" w:cs="Arial"/>
                <w:sz w:val="18"/>
                <w:szCs w:val="18"/>
              </w:rPr>
              <w:t xml:space="preserve"> in</w:t>
            </w:r>
            <w:r w:rsidRPr="0042159A">
              <w:rPr>
                <w:rFonts w:ascii="Arial" w:eastAsia="Arial" w:hAnsi="Arial" w:cs="Arial"/>
                <w:sz w:val="18"/>
                <w:szCs w:val="18"/>
              </w:rPr>
              <w:t xml:space="preserve"> the financial position</w:t>
            </w:r>
            <w:r>
              <w:rPr>
                <w:rFonts w:ascii="Arial" w:eastAsia="Arial" w:hAnsi="Arial" w:cs="Arial"/>
                <w:sz w:val="18"/>
                <w:szCs w:val="18"/>
              </w:rPr>
              <w:t xml:space="preserve"> of the </w:t>
            </w:r>
            <w:r>
              <w:rPr>
                <w:rFonts w:ascii="Arial" w:eastAsia="Arial" w:hAnsi="Arial" w:cs="Arial"/>
                <w:b/>
                <w:bCs/>
                <w:sz w:val="18"/>
                <w:szCs w:val="18"/>
              </w:rPr>
              <w:t>PSM company</w:t>
            </w:r>
            <w:r w:rsidRPr="0042159A">
              <w:rPr>
                <w:rFonts w:ascii="Arial" w:eastAsia="Arial" w:hAnsi="Arial" w:cs="Arial"/>
                <w:sz w:val="18"/>
                <w:szCs w:val="18"/>
              </w:rPr>
              <w:t xml:space="preserve"> since the balance sheet date of the </w:t>
            </w:r>
            <w:r w:rsidRPr="0042159A">
              <w:rPr>
                <w:rFonts w:ascii="Arial" w:eastAsia="Arial" w:hAnsi="Arial" w:cs="Arial"/>
                <w:b/>
                <w:sz w:val="18"/>
                <w:szCs w:val="18"/>
              </w:rPr>
              <w:t>PSM company’s</w:t>
            </w:r>
            <w:r w:rsidRPr="0042159A">
              <w:rPr>
                <w:rFonts w:ascii="Arial" w:eastAsia="Arial" w:hAnsi="Arial" w:cs="Arial"/>
                <w:sz w:val="18"/>
                <w:szCs w:val="18"/>
              </w:rPr>
              <w:t xml:space="preserve"> latest published financial </w:t>
            </w:r>
            <w:r>
              <w:rPr>
                <w:rFonts w:ascii="Arial" w:eastAsia="Arial" w:hAnsi="Arial" w:cs="Arial"/>
                <w:sz w:val="18"/>
                <w:szCs w:val="18"/>
              </w:rPr>
              <w:t>or interim statements.</w:t>
            </w:r>
          </w:p>
          <w:p w14:paraId="664755BD" w14:textId="77777777" w:rsidR="00DF2F99" w:rsidRDefault="00DF2F99" w:rsidP="0017371D">
            <w:pPr>
              <w:spacing w:after="0" w:line="240" w:lineRule="auto"/>
              <w:contextualSpacing/>
              <w:jc w:val="both"/>
              <w:rPr>
                <w:rFonts w:ascii="Arial" w:eastAsia="Arial" w:hAnsi="Arial" w:cs="Arial"/>
                <w:color w:val="FF0000"/>
                <w:sz w:val="18"/>
                <w:szCs w:val="18"/>
              </w:rPr>
            </w:pPr>
          </w:p>
          <w:p w14:paraId="4FBFDFBE" w14:textId="20E92642" w:rsidR="00E853FC" w:rsidRDefault="00E853FC" w:rsidP="0017371D">
            <w:pPr>
              <w:spacing w:after="0" w:line="240" w:lineRule="auto"/>
              <w:contextualSpacing/>
              <w:jc w:val="both"/>
              <w:rPr>
                <w:rFonts w:ascii="Arial" w:eastAsia="Arial" w:hAnsi="Arial" w:cs="Arial"/>
                <w:color w:val="FF0000"/>
                <w:sz w:val="18"/>
                <w:szCs w:val="18"/>
              </w:rPr>
            </w:pPr>
            <w:r>
              <w:rPr>
                <w:rFonts w:ascii="Arial" w:eastAsia="Arial" w:hAnsi="Arial" w:cs="Arial"/>
                <w:color w:val="FF0000"/>
                <w:sz w:val="18"/>
                <w:szCs w:val="18"/>
              </w:rPr>
              <w:t xml:space="preserve">     </w:t>
            </w:r>
          </w:p>
          <w:permEnd w:id="1275420680"/>
          <w:p w14:paraId="59B11CE5" w14:textId="77777777" w:rsidR="00DF2F99" w:rsidRPr="00F86E7F" w:rsidRDefault="00DF2F99" w:rsidP="0017371D">
            <w:pPr>
              <w:spacing w:after="0" w:line="240" w:lineRule="auto"/>
              <w:contextualSpacing/>
              <w:jc w:val="both"/>
              <w:rPr>
                <w:rFonts w:ascii="Arial" w:eastAsia="Arial" w:hAnsi="Arial"/>
                <w:color w:val="FF0000"/>
                <w:sz w:val="18"/>
                <w:szCs w:val="18"/>
              </w:rPr>
            </w:pPr>
          </w:p>
        </w:tc>
      </w:tr>
      <w:tr w:rsidR="00DF2F99" w14:paraId="28DCFF5B" w14:textId="77777777" w:rsidTr="004127A8">
        <w:trPr>
          <w:trHeight w:val="300"/>
        </w:trPr>
        <w:tc>
          <w:tcPr>
            <w:tcW w:w="7547" w:type="dxa"/>
            <w:tcBorders>
              <w:top w:val="single" w:sz="8" w:space="0" w:color="auto"/>
              <w:left w:val="single" w:sz="8" w:space="0" w:color="auto"/>
              <w:bottom w:val="single" w:sz="8" w:space="0" w:color="auto"/>
              <w:right w:val="single" w:sz="8" w:space="0" w:color="auto"/>
            </w:tcBorders>
            <w:shd w:val="clear" w:color="auto" w:fill="0023FF"/>
          </w:tcPr>
          <w:p w14:paraId="10D716D8"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 xml:space="preserve">MAJOR SHAREHOLDERS </w:t>
            </w:r>
          </w:p>
        </w:tc>
        <w:tc>
          <w:tcPr>
            <w:tcW w:w="1348" w:type="dxa"/>
            <w:tcBorders>
              <w:top w:val="nil"/>
              <w:left w:val="single" w:sz="8" w:space="0" w:color="auto"/>
              <w:bottom w:val="single" w:sz="8" w:space="0" w:color="auto"/>
              <w:right w:val="single" w:sz="8" w:space="0" w:color="auto"/>
            </w:tcBorders>
            <w:shd w:val="clear" w:color="auto" w:fill="0023FF"/>
          </w:tcPr>
          <w:p w14:paraId="269415CA" w14:textId="77777777" w:rsidR="00DF2F99" w:rsidRPr="004127A8" w:rsidRDefault="00DF2F99" w:rsidP="0017371D">
            <w:pPr>
              <w:spacing w:after="0" w:line="240" w:lineRule="auto"/>
              <w:contextualSpacing/>
              <w:rPr>
                <w:rFonts w:ascii="Arial" w:eastAsia="Arial" w:hAnsi="Arial" w:cs="Arial"/>
                <w:b/>
                <w:bCs/>
                <w:color w:val="FFFFFF" w:themeColor="background1"/>
                <w:sz w:val="18"/>
                <w:szCs w:val="18"/>
              </w:rPr>
            </w:pPr>
            <w:r w:rsidRPr="004127A8">
              <w:rPr>
                <w:rFonts w:ascii="Arial" w:eastAsia="Arial" w:hAnsi="Arial" w:cs="Arial"/>
                <w:b/>
                <w:bCs/>
                <w:color w:val="FFFFFF" w:themeColor="background1"/>
                <w:sz w:val="18"/>
                <w:szCs w:val="18"/>
              </w:rPr>
              <w:t>CD 12</w:t>
            </w:r>
          </w:p>
          <w:p w14:paraId="1A14BE80" w14:textId="77777777" w:rsidR="00DF2F99" w:rsidRPr="004127A8" w:rsidRDefault="00DF2F99" w:rsidP="0017371D">
            <w:pPr>
              <w:spacing w:after="0" w:line="240" w:lineRule="auto"/>
              <w:contextualSpacing/>
              <w:rPr>
                <w:b/>
                <w:bCs/>
                <w:color w:val="FFFFFF" w:themeColor="background1"/>
              </w:rPr>
            </w:pPr>
          </w:p>
        </w:tc>
      </w:tr>
      <w:tr w:rsidR="00DF2F99" w14:paraId="2D9BE619" w14:textId="77777777" w:rsidTr="0017371D">
        <w:trPr>
          <w:trHeight w:val="300"/>
        </w:trPr>
        <w:tc>
          <w:tcPr>
            <w:tcW w:w="8895" w:type="dxa"/>
            <w:gridSpan w:val="2"/>
            <w:tcBorders>
              <w:top w:val="single" w:sz="8" w:space="0" w:color="auto"/>
              <w:left w:val="single" w:sz="8" w:space="0" w:color="auto"/>
              <w:bottom w:val="single" w:sz="8" w:space="0" w:color="auto"/>
              <w:right w:val="single" w:sz="8" w:space="0" w:color="auto"/>
            </w:tcBorders>
          </w:tcPr>
          <w:p w14:paraId="413D0B25" w14:textId="77777777" w:rsidR="00DF2F99" w:rsidRDefault="00DF2F99" w:rsidP="0017371D">
            <w:pPr>
              <w:spacing w:after="0" w:line="240" w:lineRule="auto"/>
              <w:contextualSpacing/>
              <w:jc w:val="both"/>
              <w:rPr>
                <w:rFonts w:ascii="Arial" w:eastAsia="Arial" w:hAnsi="Arial" w:cs="Arial"/>
                <w:b/>
                <w:sz w:val="18"/>
                <w:szCs w:val="18"/>
              </w:rPr>
            </w:pPr>
            <w:permStart w:id="100207889" w:edGrp="everyone"/>
            <w:r w:rsidRPr="001E5F3C">
              <w:rPr>
                <w:rFonts w:ascii="Arial" w:eastAsia="Arial" w:hAnsi="Arial" w:cs="Arial"/>
                <w:b/>
                <w:sz w:val="18"/>
                <w:szCs w:val="18"/>
              </w:rPr>
              <w:t xml:space="preserve">Please note that this information may </w:t>
            </w:r>
            <w:r>
              <w:rPr>
                <w:rFonts w:ascii="Arial" w:eastAsia="Arial" w:hAnsi="Arial" w:cs="Arial"/>
                <w:b/>
                <w:sz w:val="18"/>
                <w:szCs w:val="18"/>
              </w:rPr>
              <w:t>only be</w:t>
            </w:r>
            <w:r w:rsidRPr="001E5F3C">
              <w:rPr>
                <w:rFonts w:ascii="Arial" w:eastAsia="Arial" w:hAnsi="Arial" w:cs="Arial"/>
                <w:b/>
                <w:sz w:val="18"/>
                <w:szCs w:val="18"/>
              </w:rPr>
              <w:t xml:space="preserve"> excluded from a PSM company’s </w:t>
            </w:r>
            <w:r>
              <w:rPr>
                <w:rFonts w:ascii="Arial" w:eastAsia="Arial" w:hAnsi="Arial" w:cs="Arial"/>
                <w:b/>
                <w:sz w:val="18"/>
                <w:szCs w:val="18"/>
              </w:rPr>
              <w:t>Core D</w:t>
            </w:r>
            <w:r w:rsidRPr="001E5F3C">
              <w:rPr>
                <w:rFonts w:ascii="Arial" w:eastAsia="Arial" w:hAnsi="Arial" w:cs="Arial"/>
                <w:b/>
                <w:sz w:val="18"/>
                <w:szCs w:val="18"/>
              </w:rPr>
              <w:t>isclosure</w:t>
            </w:r>
            <w:r>
              <w:rPr>
                <w:rFonts w:ascii="Arial" w:eastAsia="Arial" w:hAnsi="Arial" w:cs="Arial"/>
                <w:b/>
                <w:sz w:val="18"/>
                <w:szCs w:val="18"/>
              </w:rPr>
              <w:t xml:space="preserve"> in the circumstances set out in Rule 3.4.3 (threat of violence or intimidation)</w:t>
            </w:r>
            <w:r w:rsidRPr="001E5F3C">
              <w:rPr>
                <w:rFonts w:ascii="Arial" w:eastAsia="Arial" w:hAnsi="Arial" w:cs="Arial"/>
                <w:b/>
                <w:sz w:val="18"/>
                <w:szCs w:val="18"/>
              </w:rPr>
              <w:t>.</w:t>
            </w:r>
          </w:p>
          <w:p w14:paraId="5DE1500C" w14:textId="77777777" w:rsidR="00DF2F99" w:rsidRPr="001E5F3C" w:rsidRDefault="00DF2F99" w:rsidP="0017371D">
            <w:pPr>
              <w:spacing w:after="0" w:line="240" w:lineRule="auto"/>
              <w:contextualSpacing/>
              <w:jc w:val="both"/>
              <w:rPr>
                <w:rFonts w:ascii="Arial" w:eastAsia="Arial" w:hAnsi="Arial" w:cs="Arial"/>
                <w:b/>
                <w:sz w:val="18"/>
                <w:szCs w:val="18"/>
              </w:rPr>
            </w:pPr>
          </w:p>
          <w:p w14:paraId="27C8D2BF" w14:textId="77777777" w:rsidR="00DF2F99" w:rsidRDefault="00DF2F99" w:rsidP="0017371D">
            <w:pPr>
              <w:spacing w:after="0" w:line="240" w:lineRule="auto"/>
              <w:contextualSpacing/>
              <w:jc w:val="both"/>
              <w:rPr>
                <w:rFonts w:ascii="Arial" w:eastAsia="Arial" w:hAnsi="Arial" w:cs="Arial"/>
                <w:sz w:val="18"/>
                <w:szCs w:val="18"/>
              </w:rPr>
            </w:pPr>
            <w:r w:rsidRPr="001E5F3C">
              <w:rPr>
                <w:rFonts w:ascii="Arial" w:eastAsia="Arial" w:hAnsi="Arial" w:cs="Arial"/>
                <w:sz w:val="18"/>
                <w:szCs w:val="18"/>
              </w:rPr>
              <w:t xml:space="preserve">Details of the following (or, if </w:t>
            </w:r>
            <w:r>
              <w:rPr>
                <w:rFonts w:ascii="Arial" w:eastAsia="Arial" w:hAnsi="Arial" w:cs="Arial"/>
                <w:sz w:val="18"/>
                <w:szCs w:val="18"/>
              </w:rPr>
              <w:t xml:space="preserve">there are no </w:t>
            </w:r>
            <w:r w:rsidRPr="00A5597E">
              <w:rPr>
                <w:rFonts w:ascii="Arial" w:eastAsia="Arial" w:hAnsi="Arial" w:cs="Arial"/>
                <w:b/>
                <w:bCs/>
                <w:sz w:val="18"/>
                <w:szCs w:val="18"/>
              </w:rPr>
              <w:t>persons</w:t>
            </w:r>
            <w:r>
              <w:rPr>
                <w:rFonts w:ascii="Arial" w:eastAsia="Arial" w:hAnsi="Arial" w:cs="Arial"/>
                <w:sz w:val="18"/>
                <w:szCs w:val="18"/>
              </w:rPr>
              <w:t xml:space="preserve"> to whom (a) to (e) apply,</w:t>
            </w:r>
            <w:r w:rsidRPr="001E5F3C">
              <w:rPr>
                <w:rFonts w:ascii="Arial" w:eastAsia="Arial" w:hAnsi="Arial" w:cs="Arial"/>
                <w:sz w:val="18"/>
                <w:szCs w:val="18"/>
              </w:rPr>
              <w:t xml:space="preserve"> a statement to confirm that):</w:t>
            </w:r>
          </w:p>
          <w:p w14:paraId="5E49C2ED" w14:textId="77777777" w:rsidR="00DF2F99" w:rsidRPr="001E5F3C" w:rsidRDefault="00DF2F99" w:rsidP="0017371D">
            <w:pPr>
              <w:spacing w:after="0" w:line="240" w:lineRule="auto"/>
              <w:contextualSpacing/>
              <w:jc w:val="both"/>
              <w:rPr>
                <w:rFonts w:ascii="Arial" w:eastAsia="Arial" w:hAnsi="Arial" w:cs="Arial"/>
                <w:sz w:val="18"/>
                <w:szCs w:val="18"/>
              </w:rPr>
            </w:pPr>
          </w:p>
          <w:p w14:paraId="4EC7DA42" w14:textId="77777777" w:rsidR="00DF2F99" w:rsidRPr="00D7033F" w:rsidRDefault="00DF2F99" w:rsidP="0017371D">
            <w:pPr>
              <w:pStyle w:val="ListParagraph"/>
              <w:numPr>
                <w:ilvl w:val="0"/>
                <w:numId w:val="10"/>
              </w:numPr>
              <w:spacing w:after="0" w:line="240" w:lineRule="auto"/>
              <w:ind w:left="447" w:hanging="447"/>
              <w:jc w:val="both"/>
              <w:rPr>
                <w:rFonts w:ascii="Arial" w:eastAsia="Arial" w:hAnsi="Arial" w:cs="Arial"/>
                <w:sz w:val="18"/>
                <w:szCs w:val="18"/>
              </w:rPr>
            </w:pPr>
            <w:r w:rsidRPr="00D7033F">
              <w:rPr>
                <w:rFonts w:ascii="Arial" w:eastAsia="Arial" w:hAnsi="Arial" w:cs="Arial"/>
                <w:sz w:val="18"/>
                <w:szCs w:val="18"/>
              </w:rPr>
              <w:t xml:space="preserve">any </w:t>
            </w:r>
            <w:r w:rsidRPr="00D7033F">
              <w:rPr>
                <w:rFonts w:ascii="Arial" w:eastAsia="Arial" w:hAnsi="Arial" w:cs="Arial"/>
                <w:b/>
                <w:sz w:val="18"/>
                <w:szCs w:val="18"/>
              </w:rPr>
              <w:t>person</w:t>
            </w:r>
            <w:r w:rsidRPr="00D7033F">
              <w:rPr>
                <w:rFonts w:ascii="Arial" w:eastAsia="Arial" w:hAnsi="Arial" w:cs="Arial"/>
                <w:sz w:val="18"/>
                <w:szCs w:val="18"/>
              </w:rPr>
              <w:t xml:space="preserve"> who holds (directly or indirectly) above </w:t>
            </w:r>
            <w:r w:rsidRPr="00420895">
              <w:rPr>
                <w:rFonts w:ascii="Arial" w:eastAsia="Arial" w:hAnsi="Arial" w:cs="Arial"/>
                <w:sz w:val="18"/>
                <w:szCs w:val="18"/>
              </w:rPr>
              <w:t>25%</w:t>
            </w:r>
            <w:r w:rsidRPr="00D7033F">
              <w:rPr>
                <w:rFonts w:ascii="Arial" w:eastAsia="Arial" w:hAnsi="Arial" w:cs="Arial"/>
                <w:sz w:val="18"/>
                <w:szCs w:val="18"/>
              </w:rPr>
              <w:t xml:space="preserve"> of shares or voting rights in the </w:t>
            </w:r>
            <w:r w:rsidRPr="00D7033F">
              <w:rPr>
                <w:rFonts w:ascii="Arial" w:eastAsia="Arial" w:hAnsi="Arial" w:cs="Arial"/>
                <w:b/>
                <w:sz w:val="18"/>
                <w:szCs w:val="18"/>
              </w:rPr>
              <w:t xml:space="preserve">PSM </w:t>
            </w:r>
            <w:proofErr w:type="gramStart"/>
            <w:r w:rsidRPr="00D7033F">
              <w:rPr>
                <w:rFonts w:ascii="Arial" w:eastAsia="Arial" w:hAnsi="Arial" w:cs="Arial"/>
                <w:b/>
                <w:sz w:val="18"/>
                <w:szCs w:val="18"/>
              </w:rPr>
              <w:t>company</w:t>
            </w:r>
            <w:r w:rsidRPr="00D7033F">
              <w:rPr>
                <w:rFonts w:ascii="Arial" w:eastAsia="Arial" w:hAnsi="Arial" w:cs="Arial"/>
                <w:sz w:val="18"/>
                <w:szCs w:val="18"/>
              </w:rPr>
              <w:t>;</w:t>
            </w:r>
            <w:proofErr w:type="gramEnd"/>
            <w:r w:rsidRPr="00D7033F">
              <w:rPr>
                <w:rFonts w:ascii="Arial" w:eastAsia="Arial" w:hAnsi="Arial" w:cs="Arial"/>
                <w:sz w:val="18"/>
                <w:szCs w:val="18"/>
              </w:rPr>
              <w:t xml:space="preserve"> </w:t>
            </w:r>
          </w:p>
          <w:p w14:paraId="640CFFD9" w14:textId="77777777" w:rsidR="00DF2F99" w:rsidRPr="001E5F3C" w:rsidRDefault="00DF2F99" w:rsidP="0017371D">
            <w:pPr>
              <w:pStyle w:val="ListParagraph"/>
              <w:numPr>
                <w:ilvl w:val="0"/>
                <w:numId w:val="10"/>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 xml:space="preserve">any </w:t>
            </w:r>
            <w:r w:rsidRPr="001E5F3C">
              <w:rPr>
                <w:rFonts w:ascii="Arial" w:eastAsia="Arial" w:hAnsi="Arial" w:cs="Arial"/>
                <w:b/>
                <w:sz w:val="18"/>
                <w:szCs w:val="18"/>
              </w:rPr>
              <w:t>person</w:t>
            </w:r>
            <w:r w:rsidRPr="001E5F3C">
              <w:rPr>
                <w:rFonts w:ascii="Arial" w:eastAsia="Arial" w:hAnsi="Arial" w:cs="Arial"/>
                <w:sz w:val="18"/>
                <w:szCs w:val="18"/>
              </w:rPr>
              <w:t xml:space="preserve"> who holds the right (directly or indirectly) to appoint or approve </w:t>
            </w:r>
            <w:proofErr w:type="gramStart"/>
            <w:r w:rsidRPr="001E5F3C">
              <w:rPr>
                <w:rFonts w:ascii="Arial" w:eastAsia="Arial" w:hAnsi="Arial" w:cs="Arial"/>
                <w:sz w:val="18"/>
                <w:szCs w:val="18"/>
              </w:rPr>
              <w:t>a majority of</w:t>
            </w:r>
            <w:proofErr w:type="gramEnd"/>
            <w:r w:rsidRPr="001E5F3C">
              <w:rPr>
                <w:rFonts w:ascii="Arial" w:eastAsia="Arial" w:hAnsi="Arial" w:cs="Arial"/>
                <w:sz w:val="18"/>
                <w:szCs w:val="18"/>
              </w:rPr>
              <w:t xml:space="preserve"> the board of </w:t>
            </w:r>
            <w:r w:rsidRPr="001E5F3C">
              <w:rPr>
                <w:rFonts w:ascii="Arial" w:eastAsia="Arial" w:hAnsi="Arial" w:cs="Arial"/>
                <w:b/>
                <w:sz w:val="18"/>
                <w:szCs w:val="18"/>
              </w:rPr>
              <w:t>directors</w:t>
            </w:r>
            <w:r w:rsidRPr="001E5F3C">
              <w:rPr>
                <w:rFonts w:ascii="Arial" w:eastAsia="Arial" w:hAnsi="Arial" w:cs="Arial"/>
                <w:sz w:val="18"/>
                <w:szCs w:val="18"/>
              </w:rPr>
              <w:t xml:space="preserve"> of the </w:t>
            </w:r>
            <w:r w:rsidRPr="001E5F3C">
              <w:rPr>
                <w:rFonts w:ascii="Arial" w:eastAsia="Arial" w:hAnsi="Arial" w:cs="Arial"/>
                <w:b/>
                <w:sz w:val="18"/>
                <w:szCs w:val="18"/>
              </w:rPr>
              <w:t xml:space="preserve">PSM </w:t>
            </w:r>
            <w:proofErr w:type="gramStart"/>
            <w:r w:rsidRPr="001E5F3C">
              <w:rPr>
                <w:rFonts w:ascii="Arial" w:eastAsia="Arial" w:hAnsi="Arial" w:cs="Arial"/>
                <w:b/>
                <w:sz w:val="18"/>
                <w:szCs w:val="18"/>
              </w:rPr>
              <w:t>company</w:t>
            </w:r>
            <w:r w:rsidRPr="001E5F3C">
              <w:rPr>
                <w:rFonts w:ascii="Arial" w:eastAsia="Arial" w:hAnsi="Arial" w:cs="Arial"/>
                <w:sz w:val="18"/>
                <w:szCs w:val="18"/>
              </w:rPr>
              <w:t>;</w:t>
            </w:r>
            <w:proofErr w:type="gramEnd"/>
            <w:r w:rsidRPr="001E5F3C">
              <w:rPr>
                <w:rFonts w:ascii="Arial" w:eastAsia="Arial" w:hAnsi="Arial" w:cs="Arial"/>
                <w:sz w:val="18"/>
                <w:szCs w:val="18"/>
              </w:rPr>
              <w:t xml:space="preserve"> </w:t>
            </w:r>
          </w:p>
          <w:p w14:paraId="61C01AEC" w14:textId="77777777" w:rsidR="00DF2F99" w:rsidRPr="001E5F3C" w:rsidRDefault="00DF2F99" w:rsidP="0017371D">
            <w:pPr>
              <w:pStyle w:val="ListParagraph"/>
              <w:numPr>
                <w:ilvl w:val="0"/>
                <w:numId w:val="10"/>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 xml:space="preserve">any </w:t>
            </w:r>
            <w:r w:rsidRPr="00536B59">
              <w:rPr>
                <w:rFonts w:ascii="Arial" w:eastAsia="Arial" w:hAnsi="Arial" w:cs="Arial"/>
                <w:b/>
                <w:bCs/>
                <w:sz w:val="18"/>
                <w:szCs w:val="18"/>
              </w:rPr>
              <w:t>person</w:t>
            </w:r>
            <w:r w:rsidRPr="001E5F3C">
              <w:rPr>
                <w:rFonts w:ascii="Arial" w:eastAsia="Arial" w:hAnsi="Arial" w:cs="Arial"/>
                <w:sz w:val="18"/>
                <w:szCs w:val="18"/>
              </w:rPr>
              <w:t xml:space="preserve"> who has the right to exercise, or </w:t>
            </w:r>
            <w:proofErr w:type="gramStart"/>
            <w:r w:rsidRPr="001E5F3C">
              <w:rPr>
                <w:rFonts w:ascii="Arial" w:eastAsia="Arial" w:hAnsi="Arial" w:cs="Arial"/>
                <w:sz w:val="18"/>
                <w:szCs w:val="18"/>
              </w:rPr>
              <w:t>actually exercises</w:t>
            </w:r>
            <w:proofErr w:type="gramEnd"/>
            <w:r w:rsidRPr="001E5F3C">
              <w:rPr>
                <w:rFonts w:ascii="Arial" w:eastAsia="Arial" w:hAnsi="Arial" w:cs="Arial"/>
                <w:sz w:val="18"/>
                <w:szCs w:val="18"/>
              </w:rPr>
              <w:t xml:space="preserve">, significant influence or control over the </w:t>
            </w:r>
            <w:r w:rsidRPr="001E5F3C">
              <w:rPr>
                <w:rFonts w:ascii="Arial" w:eastAsia="Arial" w:hAnsi="Arial" w:cs="Arial"/>
                <w:b/>
                <w:sz w:val="18"/>
                <w:szCs w:val="18"/>
              </w:rPr>
              <w:t xml:space="preserve">PSM </w:t>
            </w:r>
            <w:proofErr w:type="gramStart"/>
            <w:r w:rsidRPr="001E5F3C">
              <w:rPr>
                <w:rFonts w:ascii="Arial" w:eastAsia="Arial" w:hAnsi="Arial" w:cs="Arial"/>
                <w:b/>
                <w:sz w:val="18"/>
                <w:szCs w:val="18"/>
              </w:rPr>
              <w:t>company</w:t>
            </w:r>
            <w:r w:rsidRPr="001E5F3C">
              <w:rPr>
                <w:rFonts w:ascii="Arial" w:eastAsia="Arial" w:hAnsi="Arial" w:cs="Arial"/>
                <w:sz w:val="18"/>
                <w:szCs w:val="18"/>
              </w:rPr>
              <w:t>;</w:t>
            </w:r>
            <w:proofErr w:type="gramEnd"/>
            <w:r w:rsidRPr="001E5F3C">
              <w:rPr>
                <w:rFonts w:ascii="Arial" w:eastAsia="Arial" w:hAnsi="Arial" w:cs="Arial"/>
                <w:sz w:val="18"/>
                <w:szCs w:val="18"/>
              </w:rPr>
              <w:t xml:space="preserve"> </w:t>
            </w:r>
          </w:p>
          <w:p w14:paraId="21D5A993" w14:textId="77777777" w:rsidR="00DF2F99" w:rsidRDefault="00DF2F99" w:rsidP="0017371D">
            <w:pPr>
              <w:pStyle w:val="ListParagraph"/>
              <w:numPr>
                <w:ilvl w:val="0"/>
                <w:numId w:val="10"/>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 xml:space="preserve">any trustees of a trust or members of a firm that, under the law by which it is governed is not a legal </w:t>
            </w:r>
            <w:r w:rsidRPr="00536B59">
              <w:rPr>
                <w:rFonts w:ascii="Arial" w:eastAsia="Arial" w:hAnsi="Arial" w:cs="Arial"/>
                <w:b/>
                <w:bCs/>
                <w:sz w:val="18"/>
                <w:szCs w:val="18"/>
              </w:rPr>
              <w:t>person</w:t>
            </w:r>
            <w:r w:rsidRPr="001E5F3C">
              <w:rPr>
                <w:rFonts w:ascii="Arial" w:eastAsia="Arial" w:hAnsi="Arial" w:cs="Arial"/>
                <w:sz w:val="18"/>
                <w:szCs w:val="18"/>
              </w:rPr>
              <w:t xml:space="preserve">, meet any of the other specified conditions (in their capacity as such) in relation to the </w:t>
            </w:r>
            <w:r w:rsidRPr="001E5F3C">
              <w:rPr>
                <w:rFonts w:ascii="Arial" w:eastAsia="Arial" w:hAnsi="Arial" w:cs="Arial"/>
                <w:b/>
                <w:sz w:val="18"/>
                <w:szCs w:val="18"/>
              </w:rPr>
              <w:t>PSM company</w:t>
            </w:r>
            <w:r w:rsidRPr="001E5F3C">
              <w:rPr>
                <w:rFonts w:ascii="Arial" w:eastAsia="Arial" w:hAnsi="Arial" w:cs="Arial"/>
                <w:sz w:val="18"/>
                <w:szCs w:val="18"/>
              </w:rPr>
              <w:t xml:space="preserve">, or would do so if they were </w:t>
            </w:r>
            <w:r w:rsidRPr="001E5F3C">
              <w:rPr>
                <w:rFonts w:ascii="Arial" w:eastAsia="Arial" w:hAnsi="Arial" w:cs="Arial"/>
                <w:b/>
                <w:sz w:val="18"/>
                <w:szCs w:val="18"/>
              </w:rPr>
              <w:t>persons</w:t>
            </w:r>
            <w:r w:rsidRPr="001E5F3C">
              <w:rPr>
                <w:rFonts w:ascii="Arial" w:eastAsia="Arial" w:hAnsi="Arial" w:cs="Arial"/>
                <w:sz w:val="18"/>
                <w:szCs w:val="18"/>
              </w:rPr>
              <w:t xml:space="preserve">, and the </w:t>
            </w:r>
            <w:r w:rsidRPr="001E5F3C">
              <w:rPr>
                <w:rFonts w:ascii="Arial" w:eastAsia="Arial" w:hAnsi="Arial" w:cs="Arial"/>
                <w:b/>
                <w:sz w:val="18"/>
                <w:szCs w:val="18"/>
              </w:rPr>
              <w:t>person</w:t>
            </w:r>
            <w:r w:rsidRPr="001E5F3C">
              <w:rPr>
                <w:rFonts w:ascii="Arial" w:eastAsia="Arial" w:hAnsi="Arial" w:cs="Arial"/>
                <w:sz w:val="18"/>
                <w:szCs w:val="18"/>
              </w:rPr>
              <w:t xml:space="preserve"> has the right to exercise, or actually exercises, significant control over the activities of that trust or firm</w:t>
            </w:r>
            <w:r>
              <w:rPr>
                <w:rFonts w:ascii="Arial" w:eastAsia="Arial" w:hAnsi="Arial" w:cs="Arial"/>
                <w:sz w:val="18"/>
                <w:szCs w:val="18"/>
              </w:rPr>
              <w:t>; and</w:t>
            </w:r>
          </w:p>
          <w:p w14:paraId="1CD73E14" w14:textId="77777777" w:rsidR="00DF2F99" w:rsidRPr="001E5F3C" w:rsidRDefault="00DF2F99" w:rsidP="0017371D">
            <w:pPr>
              <w:pStyle w:val="ListParagraph"/>
              <w:numPr>
                <w:ilvl w:val="0"/>
                <w:numId w:val="10"/>
              </w:numPr>
              <w:spacing w:after="0" w:line="240" w:lineRule="auto"/>
              <w:ind w:left="447" w:hanging="447"/>
              <w:jc w:val="both"/>
              <w:rPr>
                <w:rFonts w:ascii="Arial" w:eastAsia="Arial" w:hAnsi="Arial" w:cs="Arial"/>
                <w:sz w:val="18"/>
                <w:szCs w:val="18"/>
              </w:rPr>
            </w:pPr>
            <w:r>
              <w:rPr>
                <w:rFonts w:ascii="Arial" w:eastAsia="Arial" w:hAnsi="Arial" w:cs="Arial"/>
                <w:sz w:val="18"/>
                <w:szCs w:val="18"/>
              </w:rPr>
              <w:t xml:space="preserve">where a </w:t>
            </w:r>
            <w:r>
              <w:rPr>
                <w:rFonts w:ascii="Arial" w:eastAsia="Arial" w:hAnsi="Arial" w:cs="Arial"/>
                <w:b/>
                <w:bCs/>
                <w:sz w:val="18"/>
                <w:szCs w:val="18"/>
              </w:rPr>
              <w:t>PSM company</w:t>
            </w:r>
            <w:r>
              <w:rPr>
                <w:rFonts w:ascii="Arial" w:eastAsia="Arial" w:hAnsi="Arial" w:cs="Arial"/>
                <w:sz w:val="18"/>
                <w:szCs w:val="18"/>
              </w:rPr>
              <w:t xml:space="preserve"> is aware of a </w:t>
            </w:r>
            <w:r w:rsidRPr="0047269F">
              <w:rPr>
                <w:rFonts w:ascii="Arial" w:eastAsia="Arial" w:hAnsi="Arial" w:cs="Arial"/>
                <w:b/>
                <w:bCs/>
                <w:sz w:val="18"/>
                <w:szCs w:val="18"/>
              </w:rPr>
              <w:t>person</w:t>
            </w:r>
            <w:r>
              <w:rPr>
                <w:rFonts w:ascii="Arial" w:eastAsia="Arial" w:hAnsi="Arial" w:cs="Arial"/>
                <w:sz w:val="18"/>
                <w:szCs w:val="18"/>
              </w:rPr>
              <w:t xml:space="preserve"> to whom (a), (b), (c) or (d) applies, but after taking reasonable steps, a </w:t>
            </w:r>
            <w:r>
              <w:rPr>
                <w:rFonts w:ascii="Arial" w:eastAsia="Arial" w:hAnsi="Arial" w:cs="Arial"/>
                <w:b/>
                <w:bCs/>
                <w:sz w:val="18"/>
                <w:szCs w:val="18"/>
              </w:rPr>
              <w:t>PSM company</w:t>
            </w:r>
            <w:r>
              <w:rPr>
                <w:rFonts w:ascii="Arial" w:eastAsia="Arial" w:hAnsi="Arial" w:cs="Arial"/>
                <w:sz w:val="18"/>
                <w:szCs w:val="18"/>
              </w:rPr>
              <w:t xml:space="preserve"> is unable to provide the required details because it cannot identify them, a statement confirming that it has been unable to identify any such </w:t>
            </w:r>
            <w:r w:rsidRPr="0047269F">
              <w:rPr>
                <w:rFonts w:ascii="Arial" w:eastAsia="Arial" w:hAnsi="Arial" w:cs="Arial"/>
                <w:b/>
                <w:bCs/>
                <w:sz w:val="18"/>
                <w:szCs w:val="18"/>
              </w:rPr>
              <w:t>person</w:t>
            </w:r>
            <w:r>
              <w:rPr>
                <w:rFonts w:ascii="Arial" w:eastAsia="Arial" w:hAnsi="Arial" w:cs="Arial"/>
                <w:sz w:val="18"/>
                <w:szCs w:val="18"/>
              </w:rPr>
              <w:t xml:space="preserve"> and explaining why that is the case;</w:t>
            </w:r>
            <w:r w:rsidRPr="001E5F3C">
              <w:rPr>
                <w:rFonts w:ascii="Arial" w:eastAsia="Arial" w:hAnsi="Arial" w:cs="Arial"/>
                <w:sz w:val="18"/>
                <w:szCs w:val="18"/>
              </w:rPr>
              <w:t xml:space="preserve"> </w:t>
            </w:r>
          </w:p>
          <w:p w14:paraId="0875384C" w14:textId="77777777" w:rsidR="00DF2F99" w:rsidRDefault="00DF2F99" w:rsidP="0017371D">
            <w:pPr>
              <w:spacing w:after="0" w:line="240" w:lineRule="auto"/>
              <w:contextualSpacing/>
              <w:jc w:val="both"/>
              <w:rPr>
                <w:rFonts w:ascii="Arial" w:eastAsia="Arial" w:hAnsi="Arial" w:cs="Arial"/>
                <w:sz w:val="18"/>
                <w:szCs w:val="18"/>
              </w:rPr>
            </w:pPr>
          </w:p>
          <w:p w14:paraId="13FD6379" w14:textId="77777777" w:rsidR="00DF2F99" w:rsidRDefault="00DF2F99" w:rsidP="0017371D">
            <w:pPr>
              <w:spacing w:after="0" w:line="240" w:lineRule="auto"/>
              <w:contextualSpacing/>
              <w:jc w:val="both"/>
              <w:rPr>
                <w:rFonts w:ascii="Arial" w:eastAsia="Arial" w:hAnsi="Arial" w:cs="Arial"/>
                <w:sz w:val="18"/>
                <w:szCs w:val="18"/>
              </w:rPr>
            </w:pPr>
            <w:r w:rsidRPr="001E5F3C">
              <w:rPr>
                <w:rFonts w:ascii="Arial" w:eastAsia="Arial" w:hAnsi="Arial" w:cs="Arial"/>
                <w:sz w:val="18"/>
                <w:szCs w:val="18"/>
              </w:rPr>
              <w:t>where</w:t>
            </w:r>
            <w:r>
              <w:rPr>
                <w:rFonts w:ascii="Arial" w:eastAsia="Arial" w:hAnsi="Arial" w:cs="Arial"/>
                <w:sz w:val="18"/>
                <w:szCs w:val="18"/>
              </w:rPr>
              <w:t xml:space="preserve"> for the purposes of this section</w:t>
            </w:r>
            <w:r w:rsidRPr="001E5F3C">
              <w:rPr>
                <w:rFonts w:ascii="Arial" w:eastAsia="Arial" w:hAnsi="Arial" w:cs="Arial"/>
                <w:sz w:val="18"/>
                <w:szCs w:val="18"/>
              </w:rPr>
              <w:t xml:space="preserve"> a share held by a </w:t>
            </w:r>
            <w:r w:rsidRPr="001E5F3C">
              <w:rPr>
                <w:rFonts w:ascii="Arial" w:eastAsia="Arial" w:hAnsi="Arial" w:cs="Arial"/>
                <w:b/>
                <w:sz w:val="18"/>
                <w:szCs w:val="18"/>
              </w:rPr>
              <w:t>person</w:t>
            </w:r>
            <w:r w:rsidRPr="001E5F3C">
              <w:rPr>
                <w:rFonts w:ascii="Arial" w:eastAsia="Arial" w:hAnsi="Arial" w:cs="Arial"/>
                <w:sz w:val="18"/>
                <w:szCs w:val="18"/>
              </w:rPr>
              <w:t xml:space="preserve"> as a nominee for another is to be treated as being held by the other </w:t>
            </w:r>
            <w:r w:rsidRPr="001E5F3C">
              <w:rPr>
                <w:rFonts w:ascii="Arial" w:eastAsia="Arial" w:hAnsi="Arial" w:cs="Arial"/>
                <w:b/>
                <w:sz w:val="18"/>
                <w:szCs w:val="18"/>
              </w:rPr>
              <w:t>person</w:t>
            </w:r>
            <w:r w:rsidRPr="001E5F3C">
              <w:rPr>
                <w:rFonts w:ascii="Arial" w:eastAsia="Arial" w:hAnsi="Arial" w:cs="Arial"/>
                <w:sz w:val="18"/>
                <w:szCs w:val="18"/>
              </w:rPr>
              <w:t xml:space="preserve"> rather than the nominee</w:t>
            </w:r>
            <w:r>
              <w:rPr>
                <w:rFonts w:ascii="Arial" w:eastAsia="Arial" w:hAnsi="Arial" w:cs="Arial"/>
                <w:sz w:val="18"/>
                <w:szCs w:val="18"/>
              </w:rPr>
              <w:t>.</w:t>
            </w:r>
          </w:p>
          <w:p w14:paraId="2312B430" w14:textId="77777777" w:rsidR="00DF2F99" w:rsidRDefault="00DF2F99" w:rsidP="0017371D">
            <w:pPr>
              <w:spacing w:after="0" w:line="240" w:lineRule="auto"/>
              <w:contextualSpacing/>
              <w:jc w:val="both"/>
              <w:rPr>
                <w:rFonts w:ascii="Arial" w:eastAsia="Arial" w:hAnsi="Arial"/>
                <w:color w:val="FF0000"/>
                <w:sz w:val="18"/>
                <w:szCs w:val="18"/>
              </w:rPr>
            </w:pPr>
          </w:p>
          <w:p w14:paraId="0D44A31C" w14:textId="2536F65D" w:rsidR="00E853FC" w:rsidRDefault="00E853FC" w:rsidP="0017371D">
            <w:pPr>
              <w:spacing w:after="0" w:line="240" w:lineRule="auto"/>
              <w:contextualSpacing/>
              <w:jc w:val="both"/>
              <w:rPr>
                <w:rFonts w:ascii="Arial" w:eastAsia="Arial" w:hAnsi="Arial"/>
                <w:color w:val="FF0000"/>
                <w:sz w:val="18"/>
                <w:szCs w:val="18"/>
              </w:rPr>
            </w:pPr>
            <w:r>
              <w:rPr>
                <w:rFonts w:ascii="Arial" w:eastAsia="Arial" w:hAnsi="Arial"/>
                <w:color w:val="FF0000"/>
                <w:sz w:val="18"/>
                <w:szCs w:val="18"/>
              </w:rPr>
              <w:t xml:space="preserve">     </w:t>
            </w:r>
          </w:p>
          <w:permEnd w:id="100207889"/>
          <w:p w14:paraId="7ADDE4B5" w14:textId="77777777" w:rsidR="00E853FC" w:rsidRPr="00941603" w:rsidRDefault="00E853FC" w:rsidP="0017371D">
            <w:pPr>
              <w:spacing w:after="0" w:line="240" w:lineRule="auto"/>
              <w:contextualSpacing/>
              <w:jc w:val="both"/>
              <w:rPr>
                <w:rFonts w:ascii="Arial" w:eastAsia="Arial" w:hAnsi="Arial"/>
                <w:color w:val="FF0000"/>
                <w:sz w:val="18"/>
                <w:szCs w:val="18"/>
              </w:rPr>
            </w:pPr>
          </w:p>
        </w:tc>
      </w:tr>
    </w:tbl>
    <w:p w14:paraId="597EE1DE" w14:textId="48961112" w:rsidR="00AF1AA4" w:rsidRDefault="00AF1AA4"/>
    <w:tbl>
      <w:tblPr>
        <w:tblW w:w="889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503"/>
        <w:gridCol w:w="44"/>
        <w:gridCol w:w="1348"/>
      </w:tblGrid>
      <w:tr w:rsidR="00DF2F99" w14:paraId="494B09DC" w14:textId="77777777" w:rsidTr="00DD15F4">
        <w:trPr>
          <w:trHeight w:val="300"/>
        </w:trPr>
        <w:tc>
          <w:tcPr>
            <w:tcW w:w="7547" w:type="dxa"/>
            <w:gridSpan w:val="2"/>
            <w:tcBorders>
              <w:top w:val="single" w:sz="8" w:space="0" w:color="auto"/>
              <w:left w:val="single" w:sz="8" w:space="0" w:color="auto"/>
              <w:bottom w:val="single" w:sz="8" w:space="0" w:color="auto"/>
              <w:right w:val="single" w:sz="4" w:space="0" w:color="auto"/>
            </w:tcBorders>
            <w:shd w:val="clear" w:color="auto" w:fill="0023FF"/>
          </w:tcPr>
          <w:p w14:paraId="50D707C0" w14:textId="50409AC9" w:rsidR="00DF2F99" w:rsidRPr="00DD15F4" w:rsidRDefault="00DF2F99" w:rsidP="0017371D">
            <w:pPr>
              <w:spacing w:after="0" w:line="240" w:lineRule="auto"/>
              <w:contextualSpacing/>
              <w:rPr>
                <w:rFonts w:ascii="Arial" w:eastAsia="Arial" w:hAnsi="Arial" w:cs="Arial"/>
                <w:b/>
                <w:bCs/>
                <w:color w:val="FFFFFF" w:themeColor="background1"/>
                <w:sz w:val="18"/>
                <w:szCs w:val="18"/>
              </w:rPr>
            </w:pPr>
            <w:r w:rsidRPr="00DD15F4">
              <w:rPr>
                <w:rFonts w:ascii="Arial" w:eastAsia="Arial" w:hAnsi="Arial" w:cs="Arial"/>
                <w:b/>
                <w:bCs/>
                <w:color w:val="FFFFFF" w:themeColor="background1"/>
                <w:sz w:val="18"/>
                <w:szCs w:val="18"/>
              </w:rPr>
              <w:t xml:space="preserve">PRICE PARAMETERS </w:t>
            </w:r>
          </w:p>
        </w:tc>
        <w:tc>
          <w:tcPr>
            <w:tcW w:w="1348" w:type="dxa"/>
            <w:tcBorders>
              <w:top w:val="single" w:sz="4" w:space="0" w:color="auto"/>
              <w:left w:val="single" w:sz="4" w:space="0" w:color="auto"/>
              <w:bottom w:val="single" w:sz="4" w:space="0" w:color="auto"/>
              <w:right w:val="single" w:sz="4" w:space="0" w:color="auto"/>
            </w:tcBorders>
            <w:shd w:val="clear" w:color="auto" w:fill="0023FF"/>
          </w:tcPr>
          <w:p w14:paraId="64513334" w14:textId="77777777" w:rsidR="00DF2F99" w:rsidRPr="00DD15F4" w:rsidRDefault="00DF2F99" w:rsidP="0017371D">
            <w:pPr>
              <w:spacing w:after="0" w:line="240" w:lineRule="auto"/>
              <w:contextualSpacing/>
              <w:rPr>
                <w:rFonts w:ascii="Arial" w:eastAsia="Arial" w:hAnsi="Arial" w:cs="Arial"/>
                <w:b/>
                <w:bCs/>
                <w:color w:val="FFFFFF" w:themeColor="background1"/>
                <w:sz w:val="18"/>
                <w:szCs w:val="18"/>
              </w:rPr>
            </w:pPr>
            <w:r w:rsidRPr="00DD15F4">
              <w:rPr>
                <w:rFonts w:ascii="Arial" w:eastAsia="Arial" w:hAnsi="Arial" w:cs="Arial"/>
                <w:b/>
                <w:bCs/>
                <w:color w:val="FFFFFF" w:themeColor="background1"/>
                <w:sz w:val="18"/>
                <w:szCs w:val="18"/>
              </w:rPr>
              <w:t>CD 13</w:t>
            </w:r>
          </w:p>
          <w:p w14:paraId="1A2645A8" w14:textId="77777777" w:rsidR="00DF2F99" w:rsidRPr="00DD15F4" w:rsidRDefault="00DF2F99" w:rsidP="0017371D">
            <w:pPr>
              <w:spacing w:after="0" w:line="240" w:lineRule="auto"/>
              <w:contextualSpacing/>
              <w:rPr>
                <w:b/>
                <w:bCs/>
                <w:color w:val="FFFFFF" w:themeColor="background1"/>
              </w:rPr>
            </w:pPr>
          </w:p>
        </w:tc>
      </w:tr>
      <w:tr w:rsidR="00DF2F99" w14:paraId="7EA05216" w14:textId="77777777" w:rsidTr="0017371D">
        <w:trPr>
          <w:trHeight w:val="300"/>
        </w:trPr>
        <w:tc>
          <w:tcPr>
            <w:tcW w:w="8895" w:type="dxa"/>
            <w:gridSpan w:val="3"/>
            <w:tcBorders>
              <w:top w:val="single" w:sz="8" w:space="0" w:color="auto"/>
              <w:left w:val="single" w:sz="8" w:space="0" w:color="auto"/>
              <w:bottom w:val="single" w:sz="8" w:space="0" w:color="auto"/>
              <w:right w:val="single" w:sz="8" w:space="0" w:color="auto"/>
            </w:tcBorders>
          </w:tcPr>
          <w:p w14:paraId="5EC60FDE" w14:textId="36FE6324" w:rsidR="00DF2F99" w:rsidRDefault="00DF2F99" w:rsidP="0017371D">
            <w:pPr>
              <w:spacing w:after="0" w:line="240" w:lineRule="auto"/>
              <w:contextualSpacing/>
              <w:jc w:val="both"/>
              <w:rPr>
                <w:rFonts w:ascii="Arial" w:eastAsia="Arial" w:hAnsi="Arial" w:cs="Arial"/>
                <w:sz w:val="18"/>
                <w:szCs w:val="18"/>
              </w:rPr>
            </w:pPr>
            <w:permStart w:id="1363614433" w:edGrp="everyone"/>
            <w:r w:rsidRPr="001E5F3C">
              <w:rPr>
                <w:rFonts w:ascii="Arial" w:eastAsia="Arial" w:hAnsi="Arial" w:cs="Arial"/>
                <w:sz w:val="18"/>
                <w:szCs w:val="18"/>
              </w:rPr>
              <w:t xml:space="preserve">Confirmation of whether </w:t>
            </w:r>
            <w:r w:rsidR="001938CC" w:rsidRPr="001938CC">
              <w:rPr>
                <w:rFonts w:ascii="Arial" w:eastAsia="Arial" w:hAnsi="Arial" w:cs="Arial"/>
                <w:bCs/>
                <w:sz w:val="18"/>
                <w:szCs w:val="18"/>
              </w:rPr>
              <w:t>p</w:t>
            </w:r>
            <w:r w:rsidRPr="001938CC">
              <w:rPr>
                <w:rFonts w:ascii="Arial" w:eastAsia="Arial" w:hAnsi="Arial" w:cs="Arial"/>
                <w:bCs/>
                <w:sz w:val="18"/>
                <w:szCs w:val="18"/>
              </w:rPr>
              <w:t xml:space="preserve">rice </w:t>
            </w:r>
            <w:r w:rsidR="001938CC" w:rsidRPr="001938CC">
              <w:rPr>
                <w:rFonts w:ascii="Arial" w:eastAsia="Arial" w:hAnsi="Arial" w:cs="Arial"/>
                <w:bCs/>
                <w:sz w:val="18"/>
                <w:szCs w:val="18"/>
              </w:rPr>
              <w:t>p</w:t>
            </w:r>
            <w:r w:rsidRPr="001938CC">
              <w:rPr>
                <w:rFonts w:ascii="Arial" w:eastAsia="Arial" w:hAnsi="Arial" w:cs="Arial"/>
                <w:bCs/>
                <w:sz w:val="18"/>
                <w:szCs w:val="18"/>
              </w:rPr>
              <w:t>arameters</w:t>
            </w:r>
            <w:r w:rsidRPr="001E5F3C">
              <w:rPr>
                <w:rFonts w:ascii="Arial" w:eastAsia="Arial" w:hAnsi="Arial" w:cs="Arial"/>
                <w:sz w:val="18"/>
                <w:szCs w:val="18"/>
              </w:rPr>
              <w:t xml:space="preserve"> are being applied in connection with the relevant </w:t>
            </w:r>
            <w:r w:rsidRPr="001E5F3C">
              <w:rPr>
                <w:rFonts w:ascii="Arial" w:eastAsia="Arial" w:hAnsi="Arial" w:cs="Arial"/>
                <w:b/>
                <w:sz w:val="18"/>
                <w:szCs w:val="18"/>
              </w:rPr>
              <w:t>Auction</w:t>
            </w:r>
            <w:r w:rsidRPr="001E5F3C">
              <w:rPr>
                <w:rFonts w:ascii="Arial" w:eastAsia="Arial" w:hAnsi="Arial" w:cs="Arial"/>
                <w:sz w:val="18"/>
                <w:szCs w:val="18"/>
              </w:rPr>
              <w:t xml:space="preserve"> and, if so, details of:</w:t>
            </w:r>
          </w:p>
          <w:p w14:paraId="6F5B9468" w14:textId="77777777" w:rsidR="00DF2F99" w:rsidRPr="001E5F3C" w:rsidRDefault="00DF2F99" w:rsidP="0017371D">
            <w:pPr>
              <w:spacing w:after="0" w:line="240" w:lineRule="auto"/>
              <w:contextualSpacing/>
              <w:jc w:val="both"/>
              <w:rPr>
                <w:rFonts w:ascii="Arial" w:eastAsia="Arial" w:hAnsi="Arial" w:cs="Arial"/>
                <w:sz w:val="18"/>
                <w:szCs w:val="18"/>
              </w:rPr>
            </w:pPr>
          </w:p>
          <w:p w14:paraId="2759550A" w14:textId="77777777" w:rsidR="00DF2F99" w:rsidRPr="001E5F3C" w:rsidRDefault="00DF2F99" w:rsidP="0017371D">
            <w:pPr>
              <w:pStyle w:val="ListParagraph"/>
              <w:numPr>
                <w:ilvl w:val="0"/>
                <w:numId w:val="11"/>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any floor and</w:t>
            </w:r>
            <w:r>
              <w:rPr>
                <w:rFonts w:ascii="Arial" w:eastAsia="Arial" w:hAnsi="Arial" w:cs="Arial"/>
                <w:sz w:val="18"/>
                <w:szCs w:val="18"/>
              </w:rPr>
              <w:t>/or</w:t>
            </w:r>
            <w:r w:rsidRPr="001E5F3C">
              <w:rPr>
                <w:rFonts w:ascii="Arial" w:eastAsia="Arial" w:hAnsi="Arial" w:cs="Arial"/>
                <w:sz w:val="18"/>
                <w:szCs w:val="18"/>
              </w:rPr>
              <w:t xml:space="preserve"> ceiling </w:t>
            </w:r>
            <w:proofErr w:type="gramStart"/>
            <w:r w:rsidRPr="001E5F3C">
              <w:rPr>
                <w:rFonts w:ascii="Arial" w:eastAsia="Arial" w:hAnsi="Arial" w:cs="Arial"/>
                <w:sz w:val="18"/>
                <w:szCs w:val="18"/>
              </w:rPr>
              <w:t>prices;</w:t>
            </w:r>
            <w:proofErr w:type="gramEnd"/>
          </w:p>
          <w:p w14:paraId="292032D5" w14:textId="3CD422D5" w:rsidR="00DF2F99" w:rsidRPr="001E5F3C" w:rsidRDefault="00DF2F99" w:rsidP="0017371D">
            <w:pPr>
              <w:pStyle w:val="ListParagraph"/>
              <w:numPr>
                <w:ilvl w:val="0"/>
                <w:numId w:val="11"/>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 xml:space="preserve">the basis on which the </w:t>
            </w:r>
            <w:r w:rsidR="001938CC" w:rsidRPr="001938CC">
              <w:rPr>
                <w:rFonts w:ascii="Arial" w:eastAsia="Arial" w:hAnsi="Arial" w:cs="Arial"/>
                <w:bCs/>
                <w:sz w:val="18"/>
                <w:szCs w:val="18"/>
              </w:rPr>
              <w:t>price parameters</w:t>
            </w:r>
            <w:r w:rsidRPr="001E5F3C">
              <w:rPr>
                <w:rFonts w:ascii="Arial" w:eastAsia="Arial" w:hAnsi="Arial" w:cs="Arial"/>
                <w:sz w:val="18"/>
                <w:szCs w:val="18"/>
              </w:rPr>
              <w:t xml:space="preserve"> were </w:t>
            </w:r>
            <w:proofErr w:type="gramStart"/>
            <w:r w:rsidRPr="001E5F3C">
              <w:rPr>
                <w:rFonts w:ascii="Arial" w:eastAsia="Arial" w:hAnsi="Arial" w:cs="Arial"/>
                <w:sz w:val="18"/>
                <w:szCs w:val="18"/>
              </w:rPr>
              <w:t>determined;</w:t>
            </w:r>
            <w:proofErr w:type="gramEnd"/>
          </w:p>
          <w:p w14:paraId="534AD2D2" w14:textId="3BFCC27A" w:rsidR="00DF2F99" w:rsidRPr="001E5F3C" w:rsidRDefault="00DF2F99" w:rsidP="0017371D">
            <w:pPr>
              <w:pStyle w:val="ListParagraph"/>
              <w:numPr>
                <w:ilvl w:val="0"/>
                <w:numId w:val="11"/>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 xml:space="preserve">the reasons for any changes to the </w:t>
            </w:r>
            <w:r w:rsidR="001938CC" w:rsidRPr="001938CC">
              <w:rPr>
                <w:rFonts w:ascii="Arial" w:eastAsia="Arial" w:hAnsi="Arial" w:cs="Arial"/>
                <w:bCs/>
                <w:sz w:val="18"/>
                <w:szCs w:val="18"/>
              </w:rPr>
              <w:t>price parameters</w:t>
            </w:r>
            <w:r w:rsidRPr="001E5F3C">
              <w:rPr>
                <w:rFonts w:ascii="Arial" w:eastAsia="Arial" w:hAnsi="Arial" w:cs="Arial"/>
                <w:sz w:val="18"/>
                <w:szCs w:val="18"/>
              </w:rPr>
              <w:t xml:space="preserve"> applied in any previous </w:t>
            </w:r>
            <w:proofErr w:type="gramStart"/>
            <w:r w:rsidRPr="001E5F3C">
              <w:rPr>
                <w:rFonts w:ascii="Arial" w:eastAsia="Arial" w:hAnsi="Arial" w:cs="Arial"/>
                <w:b/>
                <w:sz w:val="18"/>
                <w:szCs w:val="18"/>
              </w:rPr>
              <w:t>Auction</w:t>
            </w:r>
            <w:r w:rsidRPr="001E5F3C">
              <w:rPr>
                <w:rFonts w:ascii="Arial" w:eastAsia="Arial" w:hAnsi="Arial" w:cs="Arial"/>
                <w:sz w:val="18"/>
                <w:szCs w:val="18"/>
              </w:rPr>
              <w:t>;</w:t>
            </w:r>
            <w:proofErr w:type="gramEnd"/>
          </w:p>
          <w:p w14:paraId="78869A07" w14:textId="74A9B500" w:rsidR="00DF2F99" w:rsidRDefault="00DF2F99" w:rsidP="0017371D">
            <w:pPr>
              <w:pStyle w:val="ListParagraph"/>
              <w:numPr>
                <w:ilvl w:val="0"/>
                <w:numId w:val="11"/>
              </w:numPr>
              <w:spacing w:after="0" w:line="240" w:lineRule="auto"/>
              <w:ind w:left="447" w:hanging="447"/>
              <w:jc w:val="both"/>
              <w:rPr>
                <w:rFonts w:ascii="Arial" w:eastAsia="Arial" w:hAnsi="Arial" w:cs="Arial"/>
                <w:sz w:val="18"/>
                <w:szCs w:val="18"/>
              </w:rPr>
            </w:pPr>
            <w:r w:rsidRPr="001E5F3C">
              <w:rPr>
                <w:rFonts w:ascii="Arial" w:eastAsia="Arial" w:hAnsi="Arial" w:cs="Arial"/>
                <w:sz w:val="18"/>
                <w:szCs w:val="18"/>
              </w:rPr>
              <w:t xml:space="preserve">whether the valuation of the </w:t>
            </w:r>
            <w:r w:rsidRPr="001E5F3C">
              <w:rPr>
                <w:rFonts w:ascii="Arial" w:eastAsia="Arial" w:hAnsi="Arial" w:cs="Arial"/>
                <w:b/>
                <w:sz w:val="18"/>
                <w:szCs w:val="18"/>
              </w:rPr>
              <w:t>PSM securities</w:t>
            </w:r>
            <w:r w:rsidRPr="001E5F3C">
              <w:rPr>
                <w:rFonts w:ascii="Arial" w:eastAsia="Arial" w:hAnsi="Arial" w:cs="Arial"/>
                <w:sz w:val="18"/>
                <w:szCs w:val="18"/>
              </w:rPr>
              <w:t xml:space="preserve"> and the </w:t>
            </w:r>
            <w:r w:rsidR="001938CC" w:rsidRPr="001938CC">
              <w:rPr>
                <w:rFonts w:ascii="Arial" w:eastAsia="Arial" w:hAnsi="Arial" w:cs="Arial"/>
                <w:bCs/>
                <w:sz w:val="18"/>
                <w:szCs w:val="18"/>
              </w:rPr>
              <w:t>price parameters</w:t>
            </w:r>
            <w:r w:rsidRPr="001E5F3C">
              <w:rPr>
                <w:rFonts w:ascii="Arial" w:eastAsia="Arial" w:hAnsi="Arial" w:cs="Arial"/>
                <w:sz w:val="18"/>
                <w:szCs w:val="18"/>
              </w:rPr>
              <w:t xml:space="preserve"> were prepared by the </w:t>
            </w:r>
            <w:r w:rsidRPr="001E5F3C">
              <w:rPr>
                <w:rFonts w:ascii="Arial" w:eastAsia="Arial" w:hAnsi="Arial" w:cs="Arial"/>
                <w:b/>
                <w:sz w:val="18"/>
                <w:szCs w:val="18"/>
              </w:rPr>
              <w:t>PSM company</w:t>
            </w:r>
            <w:r w:rsidRPr="001E5F3C">
              <w:rPr>
                <w:rFonts w:ascii="Arial" w:eastAsia="Arial" w:hAnsi="Arial" w:cs="Arial"/>
                <w:sz w:val="18"/>
                <w:szCs w:val="18"/>
              </w:rPr>
              <w:t xml:space="preserve"> or by an independent third </w:t>
            </w:r>
            <w:proofErr w:type="gramStart"/>
            <w:r w:rsidRPr="001E5F3C">
              <w:rPr>
                <w:rFonts w:ascii="Arial" w:eastAsia="Arial" w:hAnsi="Arial" w:cs="Arial"/>
                <w:sz w:val="18"/>
                <w:szCs w:val="18"/>
              </w:rPr>
              <w:t>party;</w:t>
            </w:r>
            <w:proofErr w:type="gramEnd"/>
          </w:p>
          <w:p w14:paraId="5ECFF348" w14:textId="4654D67A" w:rsidR="00DF2F99" w:rsidRPr="001E5F3C" w:rsidRDefault="00DF2F99" w:rsidP="0017371D">
            <w:pPr>
              <w:pStyle w:val="ListParagraph"/>
              <w:numPr>
                <w:ilvl w:val="0"/>
                <w:numId w:val="11"/>
              </w:numPr>
              <w:spacing w:after="0" w:line="240" w:lineRule="auto"/>
              <w:ind w:left="447" w:hanging="447"/>
              <w:jc w:val="both"/>
              <w:rPr>
                <w:rFonts w:ascii="Arial" w:eastAsia="Arial" w:hAnsi="Arial" w:cs="Arial"/>
                <w:sz w:val="18"/>
                <w:szCs w:val="18"/>
              </w:rPr>
            </w:pPr>
            <w:r>
              <w:rPr>
                <w:rFonts w:ascii="Arial" w:eastAsia="Arial" w:hAnsi="Arial" w:cs="Arial"/>
                <w:sz w:val="18"/>
                <w:szCs w:val="18"/>
              </w:rPr>
              <w:t xml:space="preserve">if the </w:t>
            </w:r>
            <w:r>
              <w:rPr>
                <w:rFonts w:ascii="Arial" w:eastAsia="Arial" w:hAnsi="Arial" w:cs="Arial"/>
                <w:b/>
                <w:bCs/>
                <w:sz w:val="18"/>
                <w:szCs w:val="18"/>
              </w:rPr>
              <w:t>PSM company</w:t>
            </w:r>
            <w:r>
              <w:rPr>
                <w:rFonts w:ascii="Arial" w:eastAsia="Arial" w:hAnsi="Arial" w:cs="Arial"/>
                <w:sz w:val="18"/>
                <w:szCs w:val="18"/>
              </w:rPr>
              <w:t xml:space="preserve"> prepared the share valuation or </w:t>
            </w:r>
            <w:r w:rsidR="001938CC" w:rsidRPr="001938CC">
              <w:rPr>
                <w:rFonts w:ascii="Arial" w:eastAsia="Arial" w:hAnsi="Arial" w:cs="Arial"/>
                <w:bCs/>
                <w:sz w:val="18"/>
                <w:szCs w:val="18"/>
              </w:rPr>
              <w:t>price parameters</w:t>
            </w:r>
            <w:r>
              <w:rPr>
                <w:rFonts w:ascii="Arial" w:eastAsia="Arial" w:hAnsi="Arial" w:cs="Arial"/>
                <w:sz w:val="18"/>
                <w:szCs w:val="18"/>
              </w:rPr>
              <w:t xml:space="preserve">, whether it did so with the agreement of another </w:t>
            </w:r>
            <w:r>
              <w:rPr>
                <w:rFonts w:ascii="Arial" w:eastAsia="Arial" w:hAnsi="Arial" w:cs="Arial"/>
                <w:b/>
                <w:bCs/>
                <w:sz w:val="18"/>
                <w:szCs w:val="18"/>
              </w:rPr>
              <w:t>person</w:t>
            </w:r>
            <w:r>
              <w:rPr>
                <w:rFonts w:ascii="Arial" w:eastAsia="Arial" w:hAnsi="Arial" w:cs="Arial"/>
                <w:sz w:val="18"/>
                <w:szCs w:val="18"/>
              </w:rPr>
              <w:t>; and</w:t>
            </w:r>
          </w:p>
          <w:p w14:paraId="6AB4EAFE" w14:textId="77777777" w:rsidR="00DF2F99" w:rsidRPr="0079424E" w:rsidRDefault="00DF2F99" w:rsidP="0017371D">
            <w:pPr>
              <w:pStyle w:val="ListParagraph"/>
              <w:numPr>
                <w:ilvl w:val="0"/>
                <w:numId w:val="11"/>
              </w:numPr>
              <w:spacing w:after="0" w:line="240" w:lineRule="auto"/>
              <w:ind w:left="447" w:hanging="447"/>
              <w:jc w:val="both"/>
              <w:rPr>
                <w:rFonts w:ascii="Arial" w:eastAsia="Arial" w:hAnsi="Arial" w:cs="Arial"/>
                <w:color w:val="7F7F7F" w:themeColor="text1" w:themeTint="80"/>
                <w:sz w:val="18"/>
                <w:szCs w:val="18"/>
              </w:rPr>
            </w:pPr>
            <w:r w:rsidRPr="001E5F3C">
              <w:rPr>
                <w:rFonts w:ascii="Arial" w:eastAsia="Arial" w:hAnsi="Arial" w:cs="Arial"/>
                <w:sz w:val="18"/>
                <w:szCs w:val="18"/>
              </w:rPr>
              <w:t xml:space="preserve">the identity of any such </w:t>
            </w:r>
            <w:r w:rsidRPr="0019194E">
              <w:rPr>
                <w:rFonts w:ascii="Arial" w:eastAsia="Arial" w:hAnsi="Arial" w:cs="Arial"/>
                <w:b/>
                <w:bCs/>
                <w:sz w:val="18"/>
                <w:szCs w:val="18"/>
              </w:rPr>
              <w:t xml:space="preserve">person </w:t>
            </w:r>
            <w:r>
              <w:rPr>
                <w:rFonts w:ascii="Arial" w:eastAsia="Arial" w:hAnsi="Arial" w:cs="Arial"/>
                <w:sz w:val="18"/>
                <w:szCs w:val="18"/>
              </w:rPr>
              <w:t xml:space="preserve">or </w:t>
            </w:r>
            <w:r w:rsidRPr="0019194E">
              <w:rPr>
                <w:rFonts w:ascii="Arial" w:eastAsia="Arial" w:hAnsi="Arial" w:cs="Arial"/>
                <w:sz w:val="18"/>
                <w:szCs w:val="18"/>
              </w:rPr>
              <w:t>independent</w:t>
            </w:r>
            <w:r w:rsidRPr="001E5F3C">
              <w:rPr>
                <w:rFonts w:ascii="Arial" w:eastAsia="Arial" w:hAnsi="Arial" w:cs="Arial"/>
                <w:sz w:val="18"/>
                <w:szCs w:val="18"/>
              </w:rPr>
              <w:t xml:space="preserve"> third party</w:t>
            </w:r>
            <w:r>
              <w:rPr>
                <w:rFonts w:ascii="Arial" w:eastAsia="Arial" w:hAnsi="Arial" w:cs="Arial"/>
                <w:sz w:val="18"/>
                <w:szCs w:val="18"/>
              </w:rPr>
              <w:t>.</w:t>
            </w:r>
          </w:p>
          <w:p w14:paraId="36904869" w14:textId="77777777" w:rsidR="00DF2F99" w:rsidRDefault="00DF2F99" w:rsidP="0017371D">
            <w:pPr>
              <w:spacing w:after="0" w:line="240" w:lineRule="auto"/>
              <w:jc w:val="both"/>
              <w:rPr>
                <w:rFonts w:ascii="Arial" w:eastAsia="Arial" w:hAnsi="Arial" w:cs="Arial"/>
                <w:color w:val="7F7F7F" w:themeColor="text1" w:themeTint="80"/>
                <w:sz w:val="18"/>
                <w:szCs w:val="18"/>
              </w:rPr>
            </w:pPr>
          </w:p>
          <w:p w14:paraId="4D07862C" w14:textId="118F6BCD" w:rsidR="007E28E0" w:rsidRPr="00B042A2" w:rsidRDefault="00E853FC" w:rsidP="0017371D">
            <w:pPr>
              <w:spacing w:after="0" w:line="240" w:lineRule="auto"/>
              <w:jc w:val="both"/>
              <w:rPr>
                <w:rFonts w:ascii="Arial" w:eastAsia="Arial" w:hAnsi="Arial" w:cs="Arial"/>
                <w:color w:val="7F7F7F" w:themeColor="text1" w:themeTint="80"/>
                <w:sz w:val="18"/>
                <w:szCs w:val="18"/>
              </w:rPr>
            </w:pPr>
            <w:r w:rsidRPr="00B042A2">
              <w:rPr>
                <w:rFonts w:ascii="Arial" w:eastAsia="Arial" w:hAnsi="Arial" w:cs="Arial"/>
                <w:color w:val="7F7F7F" w:themeColor="text1" w:themeTint="80"/>
                <w:sz w:val="18"/>
                <w:szCs w:val="18"/>
              </w:rPr>
              <w:t xml:space="preserve">     </w:t>
            </w:r>
          </w:p>
          <w:permEnd w:id="1363614433"/>
          <w:p w14:paraId="39A80A4F" w14:textId="77777777" w:rsidR="00E853FC" w:rsidRPr="0079424E" w:rsidRDefault="00E853FC" w:rsidP="0017371D">
            <w:pPr>
              <w:spacing w:after="0" w:line="240" w:lineRule="auto"/>
              <w:jc w:val="both"/>
              <w:rPr>
                <w:rFonts w:ascii="Arial" w:eastAsia="Arial" w:hAnsi="Arial" w:cs="Arial"/>
                <w:color w:val="7F7F7F" w:themeColor="text1" w:themeTint="80"/>
                <w:sz w:val="18"/>
                <w:szCs w:val="18"/>
              </w:rPr>
            </w:pPr>
          </w:p>
        </w:tc>
      </w:tr>
      <w:tr w:rsidR="00DF2F99" w14:paraId="60E82B25" w14:textId="77777777" w:rsidTr="00DD15F4">
        <w:trPr>
          <w:trHeight w:val="300"/>
        </w:trPr>
        <w:tc>
          <w:tcPr>
            <w:tcW w:w="7547" w:type="dxa"/>
            <w:gridSpan w:val="2"/>
            <w:tcBorders>
              <w:top w:val="single" w:sz="8" w:space="0" w:color="auto"/>
              <w:left w:val="single" w:sz="8" w:space="0" w:color="auto"/>
              <w:bottom w:val="single" w:sz="8" w:space="0" w:color="auto"/>
              <w:right w:val="single" w:sz="8" w:space="0" w:color="auto"/>
            </w:tcBorders>
            <w:shd w:val="clear" w:color="auto" w:fill="0023FF"/>
          </w:tcPr>
          <w:p w14:paraId="677A0A94" w14:textId="77777777" w:rsidR="00DF2F99" w:rsidRPr="00DD15F4" w:rsidRDefault="00DF2F99" w:rsidP="0017371D">
            <w:pPr>
              <w:spacing w:after="0" w:line="240" w:lineRule="auto"/>
              <w:contextualSpacing/>
              <w:rPr>
                <w:rFonts w:ascii="Arial" w:eastAsia="Arial" w:hAnsi="Arial" w:cs="Arial"/>
                <w:b/>
                <w:bCs/>
                <w:color w:val="FFFFFF" w:themeColor="background1"/>
                <w:sz w:val="18"/>
                <w:szCs w:val="18"/>
              </w:rPr>
            </w:pPr>
            <w:r w:rsidRPr="00DD15F4">
              <w:rPr>
                <w:rFonts w:ascii="Arial" w:eastAsia="Arial" w:hAnsi="Arial" w:cs="Arial"/>
                <w:b/>
                <w:bCs/>
                <w:color w:val="FFFFFF" w:themeColor="background1"/>
                <w:sz w:val="18"/>
                <w:szCs w:val="18"/>
              </w:rPr>
              <w:t xml:space="preserve">TRADING EVENTS </w:t>
            </w:r>
          </w:p>
        </w:tc>
        <w:tc>
          <w:tcPr>
            <w:tcW w:w="1348" w:type="dxa"/>
            <w:tcBorders>
              <w:top w:val="nil"/>
              <w:left w:val="single" w:sz="8" w:space="0" w:color="auto"/>
              <w:bottom w:val="single" w:sz="8" w:space="0" w:color="auto"/>
              <w:right w:val="single" w:sz="8" w:space="0" w:color="auto"/>
            </w:tcBorders>
            <w:shd w:val="clear" w:color="auto" w:fill="0023FF"/>
          </w:tcPr>
          <w:p w14:paraId="4FF4C1E1" w14:textId="77777777" w:rsidR="00DF2F99" w:rsidRPr="00DD15F4" w:rsidRDefault="00DF2F99" w:rsidP="0017371D">
            <w:pPr>
              <w:spacing w:after="0" w:line="240" w:lineRule="auto"/>
              <w:contextualSpacing/>
              <w:rPr>
                <w:rFonts w:ascii="Arial" w:eastAsia="Arial" w:hAnsi="Arial" w:cs="Arial"/>
                <w:b/>
                <w:bCs/>
                <w:color w:val="FFFFFF" w:themeColor="background1"/>
                <w:sz w:val="18"/>
                <w:szCs w:val="18"/>
              </w:rPr>
            </w:pPr>
            <w:r w:rsidRPr="00DD15F4">
              <w:rPr>
                <w:rFonts w:ascii="Arial" w:eastAsia="Arial" w:hAnsi="Arial" w:cs="Arial"/>
                <w:b/>
                <w:bCs/>
                <w:color w:val="FFFFFF" w:themeColor="background1"/>
                <w:sz w:val="18"/>
                <w:szCs w:val="18"/>
              </w:rPr>
              <w:t>CD 14</w:t>
            </w:r>
          </w:p>
          <w:p w14:paraId="7BBEC713" w14:textId="77777777" w:rsidR="00DF2F99" w:rsidRPr="00DD15F4" w:rsidRDefault="00DF2F99" w:rsidP="0017371D">
            <w:pPr>
              <w:spacing w:after="0" w:line="240" w:lineRule="auto"/>
              <w:contextualSpacing/>
              <w:rPr>
                <w:b/>
                <w:bCs/>
                <w:color w:val="FFFFFF" w:themeColor="background1"/>
              </w:rPr>
            </w:pPr>
          </w:p>
        </w:tc>
      </w:tr>
      <w:tr w:rsidR="00DF2F99" w14:paraId="4177E514" w14:textId="77777777" w:rsidTr="0017371D">
        <w:trPr>
          <w:trHeight w:val="300"/>
        </w:trPr>
        <w:tc>
          <w:tcPr>
            <w:tcW w:w="8895" w:type="dxa"/>
            <w:gridSpan w:val="3"/>
            <w:tcBorders>
              <w:top w:val="single" w:sz="8" w:space="0" w:color="auto"/>
              <w:left w:val="single" w:sz="8" w:space="0" w:color="auto"/>
              <w:bottom w:val="single" w:sz="8" w:space="0" w:color="auto"/>
              <w:right w:val="single" w:sz="8" w:space="0" w:color="auto"/>
            </w:tcBorders>
          </w:tcPr>
          <w:p w14:paraId="45CC2566" w14:textId="77777777" w:rsidR="00DF2F99" w:rsidRDefault="00DF2F99" w:rsidP="0017371D">
            <w:pPr>
              <w:spacing w:after="0" w:line="240" w:lineRule="auto"/>
              <w:contextualSpacing/>
              <w:jc w:val="both"/>
              <w:rPr>
                <w:rFonts w:ascii="Arial" w:eastAsia="Arial" w:hAnsi="Arial" w:cs="Arial"/>
                <w:sz w:val="18"/>
                <w:szCs w:val="18"/>
              </w:rPr>
            </w:pPr>
            <w:permStart w:id="1399917603" w:edGrp="everyone"/>
            <w:r w:rsidRPr="001E5F3C">
              <w:rPr>
                <w:rFonts w:ascii="Arial" w:eastAsia="Arial" w:hAnsi="Arial" w:cs="Arial"/>
                <w:sz w:val="18"/>
                <w:szCs w:val="18"/>
              </w:rPr>
              <w:t xml:space="preserve">Whether any commitments have been made to hold future </w:t>
            </w:r>
            <w:r w:rsidRPr="001E5F3C">
              <w:rPr>
                <w:rFonts w:ascii="Arial" w:eastAsia="Arial" w:hAnsi="Arial" w:cs="Arial"/>
                <w:b/>
                <w:sz w:val="18"/>
                <w:szCs w:val="18"/>
              </w:rPr>
              <w:t>Auctions</w:t>
            </w:r>
            <w:r w:rsidRPr="001E5F3C">
              <w:rPr>
                <w:rFonts w:ascii="Arial" w:eastAsia="Arial" w:hAnsi="Arial" w:cs="Arial"/>
                <w:sz w:val="18"/>
                <w:szCs w:val="18"/>
              </w:rPr>
              <w:t xml:space="preserve"> and, if so, indications of when or how often those will be.</w:t>
            </w:r>
          </w:p>
          <w:p w14:paraId="5C6190FA" w14:textId="77777777" w:rsidR="00DF2F99" w:rsidRDefault="00DF2F99" w:rsidP="0017371D">
            <w:pPr>
              <w:spacing w:after="0" w:line="240" w:lineRule="auto"/>
              <w:contextualSpacing/>
              <w:jc w:val="both"/>
              <w:rPr>
                <w:rFonts w:ascii="Arial" w:eastAsia="Arial" w:hAnsi="Arial" w:cs="Arial"/>
                <w:color w:val="7F7F7F" w:themeColor="text1" w:themeTint="80"/>
                <w:sz w:val="18"/>
                <w:szCs w:val="18"/>
              </w:rPr>
            </w:pPr>
          </w:p>
          <w:p w14:paraId="76312E4D" w14:textId="1A147437" w:rsidR="00E853FC" w:rsidRDefault="00E853FC" w:rsidP="0017371D">
            <w:pPr>
              <w:spacing w:after="0" w:line="240" w:lineRule="auto"/>
              <w:contextualSpacing/>
              <w:jc w:val="both"/>
              <w:rPr>
                <w:rFonts w:ascii="Arial" w:eastAsia="Arial" w:hAnsi="Arial" w:cs="Arial"/>
                <w:color w:val="7F7F7F" w:themeColor="text1" w:themeTint="80"/>
                <w:sz w:val="18"/>
                <w:szCs w:val="18"/>
              </w:rPr>
            </w:pPr>
            <w:r>
              <w:rPr>
                <w:rFonts w:ascii="Arial" w:eastAsia="Arial" w:hAnsi="Arial" w:cs="Arial"/>
                <w:color w:val="7F7F7F" w:themeColor="text1" w:themeTint="80"/>
                <w:sz w:val="18"/>
                <w:szCs w:val="18"/>
              </w:rPr>
              <w:t xml:space="preserve">     </w:t>
            </w:r>
          </w:p>
          <w:permEnd w:id="1399917603"/>
          <w:p w14:paraId="43C396AB" w14:textId="77777777" w:rsidR="00E853FC" w:rsidRDefault="00E853FC" w:rsidP="0017371D">
            <w:pPr>
              <w:spacing w:after="0" w:line="240" w:lineRule="auto"/>
              <w:contextualSpacing/>
              <w:jc w:val="both"/>
              <w:rPr>
                <w:rFonts w:ascii="Arial" w:eastAsia="Arial" w:hAnsi="Arial" w:cs="Arial"/>
                <w:color w:val="7F7F7F" w:themeColor="text1" w:themeTint="80"/>
                <w:sz w:val="18"/>
                <w:szCs w:val="18"/>
              </w:rPr>
            </w:pPr>
          </w:p>
        </w:tc>
      </w:tr>
      <w:tr w:rsidR="00DF2F99" w14:paraId="5B75B78C" w14:textId="77777777" w:rsidTr="00DD15F4">
        <w:trPr>
          <w:trHeight w:val="300"/>
        </w:trPr>
        <w:tc>
          <w:tcPr>
            <w:tcW w:w="7547" w:type="dxa"/>
            <w:gridSpan w:val="2"/>
            <w:tcBorders>
              <w:top w:val="single" w:sz="8" w:space="0" w:color="auto"/>
              <w:left w:val="single" w:sz="8" w:space="0" w:color="auto"/>
              <w:bottom w:val="single" w:sz="8" w:space="0" w:color="auto"/>
              <w:right w:val="single" w:sz="8" w:space="0" w:color="auto"/>
            </w:tcBorders>
            <w:shd w:val="clear" w:color="auto" w:fill="0023FF"/>
          </w:tcPr>
          <w:p w14:paraId="2F9C0AA1" w14:textId="77777777" w:rsidR="00DF2F99" w:rsidRPr="00DD15F4" w:rsidRDefault="00DF2F99" w:rsidP="0017371D">
            <w:pPr>
              <w:spacing w:after="0" w:line="240" w:lineRule="auto"/>
              <w:contextualSpacing/>
              <w:rPr>
                <w:rFonts w:ascii="Arial" w:eastAsia="Arial" w:hAnsi="Arial" w:cs="Arial"/>
                <w:b/>
                <w:bCs/>
                <w:color w:val="FFFFFF" w:themeColor="background1"/>
                <w:sz w:val="18"/>
                <w:szCs w:val="18"/>
              </w:rPr>
            </w:pPr>
            <w:r w:rsidRPr="00DD15F4">
              <w:rPr>
                <w:rFonts w:ascii="Arial" w:eastAsia="Arial" w:hAnsi="Arial" w:cs="Arial"/>
                <w:b/>
                <w:bCs/>
                <w:color w:val="FFFFFF" w:themeColor="background1"/>
                <w:sz w:val="18"/>
                <w:szCs w:val="18"/>
              </w:rPr>
              <w:t xml:space="preserve">LAST AUCTION </w:t>
            </w:r>
          </w:p>
        </w:tc>
        <w:tc>
          <w:tcPr>
            <w:tcW w:w="1348" w:type="dxa"/>
            <w:tcBorders>
              <w:top w:val="nil"/>
              <w:left w:val="single" w:sz="8" w:space="0" w:color="auto"/>
              <w:bottom w:val="single" w:sz="8" w:space="0" w:color="auto"/>
              <w:right w:val="single" w:sz="8" w:space="0" w:color="auto"/>
            </w:tcBorders>
            <w:shd w:val="clear" w:color="auto" w:fill="0023FF"/>
          </w:tcPr>
          <w:p w14:paraId="10509E94" w14:textId="77777777" w:rsidR="00DF2F99" w:rsidRPr="00DD15F4" w:rsidRDefault="00DF2F99" w:rsidP="0017371D">
            <w:pPr>
              <w:spacing w:after="0" w:line="240" w:lineRule="auto"/>
              <w:contextualSpacing/>
              <w:rPr>
                <w:rFonts w:ascii="Arial" w:eastAsia="Arial" w:hAnsi="Arial" w:cs="Arial"/>
                <w:b/>
                <w:bCs/>
                <w:color w:val="FFFFFF" w:themeColor="background1"/>
                <w:sz w:val="18"/>
                <w:szCs w:val="18"/>
              </w:rPr>
            </w:pPr>
            <w:r w:rsidRPr="00DD15F4">
              <w:rPr>
                <w:rFonts w:ascii="Arial" w:eastAsia="Arial" w:hAnsi="Arial" w:cs="Arial"/>
                <w:b/>
                <w:bCs/>
                <w:color w:val="FFFFFF" w:themeColor="background1"/>
                <w:sz w:val="18"/>
                <w:szCs w:val="18"/>
              </w:rPr>
              <w:t>CD 15</w:t>
            </w:r>
          </w:p>
          <w:p w14:paraId="7FE0504E" w14:textId="77777777" w:rsidR="00DF2F99" w:rsidRPr="00DD15F4" w:rsidRDefault="00DF2F99" w:rsidP="0017371D">
            <w:pPr>
              <w:spacing w:after="0" w:line="240" w:lineRule="auto"/>
              <w:contextualSpacing/>
              <w:rPr>
                <w:b/>
                <w:bCs/>
                <w:color w:val="FFFFFF" w:themeColor="background1"/>
              </w:rPr>
            </w:pPr>
          </w:p>
        </w:tc>
      </w:tr>
      <w:tr w:rsidR="00DF2F99" w14:paraId="2A249FDB" w14:textId="77777777" w:rsidTr="0017371D">
        <w:trPr>
          <w:trHeight w:val="300"/>
        </w:trPr>
        <w:tc>
          <w:tcPr>
            <w:tcW w:w="8895" w:type="dxa"/>
            <w:gridSpan w:val="3"/>
            <w:tcBorders>
              <w:top w:val="single" w:sz="8" w:space="0" w:color="auto"/>
              <w:left w:val="single" w:sz="8" w:space="0" w:color="auto"/>
              <w:bottom w:val="single" w:sz="8" w:space="0" w:color="auto"/>
              <w:right w:val="single" w:sz="8" w:space="0" w:color="auto"/>
            </w:tcBorders>
          </w:tcPr>
          <w:p w14:paraId="4E0F4F66" w14:textId="77777777" w:rsidR="00DF2F99" w:rsidRPr="0044654F" w:rsidRDefault="00DF2F99" w:rsidP="0017371D">
            <w:pPr>
              <w:spacing w:after="0" w:line="240" w:lineRule="auto"/>
              <w:contextualSpacing/>
              <w:jc w:val="both"/>
              <w:rPr>
                <w:rFonts w:ascii="Arial" w:eastAsia="Arial" w:hAnsi="Arial" w:cs="Arial"/>
                <w:sz w:val="18"/>
                <w:szCs w:val="18"/>
              </w:rPr>
            </w:pPr>
            <w:permStart w:id="1367111663" w:edGrp="everyone"/>
            <w:r w:rsidRPr="006A43DD">
              <w:rPr>
                <w:rFonts w:ascii="Arial" w:eastAsia="Arial" w:hAnsi="Arial" w:cs="Arial"/>
                <w:sz w:val="18"/>
                <w:szCs w:val="18"/>
              </w:rPr>
              <w:t xml:space="preserve">The last traded price of </w:t>
            </w:r>
            <w:r w:rsidRPr="006A43DD">
              <w:rPr>
                <w:rFonts w:ascii="Arial" w:eastAsia="Arial" w:hAnsi="Arial" w:cs="Arial"/>
                <w:b/>
                <w:sz w:val="18"/>
                <w:szCs w:val="18"/>
              </w:rPr>
              <w:t>PSM securities</w:t>
            </w:r>
            <w:r w:rsidRPr="006A43DD">
              <w:rPr>
                <w:rFonts w:ascii="Arial" w:eastAsia="Arial" w:hAnsi="Arial" w:cs="Arial"/>
                <w:sz w:val="18"/>
                <w:szCs w:val="18"/>
              </w:rPr>
              <w:t xml:space="preserve"> and the volume of </w:t>
            </w:r>
            <w:r w:rsidRPr="006A43DD">
              <w:rPr>
                <w:rFonts w:ascii="Arial" w:eastAsia="Arial" w:hAnsi="Arial" w:cs="Arial"/>
                <w:b/>
                <w:sz w:val="18"/>
                <w:szCs w:val="18"/>
              </w:rPr>
              <w:t>PSM securities</w:t>
            </w:r>
            <w:r w:rsidRPr="006A43DD">
              <w:rPr>
                <w:rFonts w:ascii="Arial" w:eastAsia="Arial" w:hAnsi="Arial" w:cs="Arial"/>
                <w:sz w:val="18"/>
                <w:szCs w:val="18"/>
              </w:rPr>
              <w:t xml:space="preserve"> traded at </w:t>
            </w:r>
            <w:r>
              <w:rPr>
                <w:rFonts w:ascii="Arial" w:eastAsia="Arial" w:hAnsi="Arial" w:cs="Arial"/>
                <w:sz w:val="18"/>
                <w:szCs w:val="18"/>
              </w:rPr>
              <w:t>the</w:t>
            </w:r>
            <w:r w:rsidRPr="006A43DD" w:rsidDel="00484B88">
              <w:rPr>
                <w:rFonts w:ascii="Arial" w:eastAsia="Arial" w:hAnsi="Arial" w:cs="Arial"/>
                <w:sz w:val="18"/>
                <w:szCs w:val="18"/>
              </w:rPr>
              <w:t xml:space="preserve"> </w:t>
            </w:r>
            <w:r w:rsidRPr="006A43DD">
              <w:rPr>
                <w:rFonts w:ascii="Arial" w:eastAsia="Arial" w:hAnsi="Arial" w:cs="Arial"/>
                <w:sz w:val="18"/>
                <w:szCs w:val="18"/>
              </w:rPr>
              <w:t xml:space="preserve">previous </w:t>
            </w:r>
            <w:r w:rsidRPr="006A43DD">
              <w:rPr>
                <w:rFonts w:ascii="Arial" w:eastAsia="Arial" w:hAnsi="Arial" w:cs="Arial"/>
                <w:b/>
                <w:sz w:val="18"/>
                <w:szCs w:val="18"/>
              </w:rPr>
              <w:t>Auction</w:t>
            </w:r>
            <w:r>
              <w:rPr>
                <w:rFonts w:ascii="Arial" w:eastAsia="Arial" w:hAnsi="Arial" w:cs="Arial"/>
                <w:b/>
                <w:sz w:val="18"/>
                <w:szCs w:val="18"/>
              </w:rPr>
              <w:t xml:space="preserve">, </w:t>
            </w:r>
            <w:r w:rsidRPr="0042159A">
              <w:rPr>
                <w:rFonts w:ascii="Arial" w:eastAsia="Arial" w:hAnsi="Arial" w:cs="Arial"/>
                <w:bCs/>
                <w:sz w:val="18"/>
                <w:szCs w:val="18"/>
              </w:rPr>
              <w:t>if any</w:t>
            </w:r>
            <w:r w:rsidRPr="006A43DD">
              <w:rPr>
                <w:rFonts w:ascii="Arial" w:eastAsia="Arial" w:hAnsi="Arial" w:cs="Arial"/>
                <w:sz w:val="18"/>
                <w:szCs w:val="18"/>
              </w:rPr>
              <w:t>.</w:t>
            </w:r>
          </w:p>
          <w:p w14:paraId="2E2D0FED" w14:textId="77777777" w:rsidR="00DF2F99" w:rsidRDefault="00DF2F99" w:rsidP="0017371D">
            <w:pPr>
              <w:spacing w:after="0" w:line="240" w:lineRule="auto"/>
              <w:contextualSpacing/>
              <w:rPr>
                <w:rFonts w:ascii="Arial" w:eastAsia="Arial" w:hAnsi="Arial"/>
                <w:color w:val="FF0000"/>
                <w:sz w:val="18"/>
                <w:szCs w:val="18"/>
              </w:rPr>
            </w:pPr>
          </w:p>
          <w:p w14:paraId="5DF65086" w14:textId="630D136A" w:rsidR="00E853FC" w:rsidRDefault="00E853FC" w:rsidP="0017371D">
            <w:pPr>
              <w:spacing w:after="0" w:line="240" w:lineRule="auto"/>
              <w:contextualSpacing/>
              <w:rPr>
                <w:rFonts w:ascii="Arial" w:eastAsia="Arial" w:hAnsi="Arial"/>
                <w:color w:val="FF0000"/>
                <w:sz w:val="18"/>
                <w:szCs w:val="18"/>
              </w:rPr>
            </w:pPr>
            <w:r>
              <w:rPr>
                <w:rFonts w:ascii="Arial" w:eastAsia="Arial" w:hAnsi="Arial"/>
                <w:color w:val="FF0000"/>
                <w:sz w:val="18"/>
                <w:szCs w:val="18"/>
              </w:rPr>
              <w:t xml:space="preserve">     </w:t>
            </w:r>
          </w:p>
          <w:permEnd w:id="1367111663"/>
          <w:p w14:paraId="3C65D838" w14:textId="77777777" w:rsidR="00E853FC" w:rsidRPr="0044654F" w:rsidRDefault="00E853FC" w:rsidP="0017371D">
            <w:pPr>
              <w:spacing w:after="0" w:line="240" w:lineRule="auto"/>
              <w:contextualSpacing/>
              <w:rPr>
                <w:rFonts w:ascii="Arial" w:eastAsia="Arial" w:hAnsi="Arial"/>
                <w:color w:val="FF0000"/>
                <w:sz w:val="18"/>
                <w:szCs w:val="18"/>
              </w:rPr>
            </w:pPr>
          </w:p>
        </w:tc>
      </w:tr>
      <w:tr w:rsidR="00DF2F99" w14:paraId="5BBF401C" w14:textId="77777777" w:rsidTr="00DD15F4">
        <w:trPr>
          <w:trHeight w:val="300"/>
        </w:trPr>
        <w:tc>
          <w:tcPr>
            <w:tcW w:w="7503" w:type="dxa"/>
            <w:tcBorders>
              <w:top w:val="single" w:sz="8" w:space="0" w:color="auto"/>
              <w:left w:val="single" w:sz="8" w:space="0" w:color="auto"/>
              <w:bottom w:val="single" w:sz="8" w:space="0" w:color="auto"/>
              <w:right w:val="single" w:sz="8" w:space="0" w:color="auto"/>
            </w:tcBorders>
            <w:shd w:val="clear" w:color="auto" w:fill="0023FF"/>
          </w:tcPr>
          <w:p w14:paraId="5A156149" w14:textId="77777777" w:rsidR="00DF2F99" w:rsidRPr="00DD15F4" w:rsidRDefault="00DF2F99" w:rsidP="0017371D">
            <w:pPr>
              <w:spacing w:after="0" w:line="240" w:lineRule="auto"/>
              <w:contextualSpacing/>
              <w:jc w:val="both"/>
              <w:rPr>
                <w:rFonts w:ascii="Arial" w:eastAsia="Arial" w:hAnsi="Arial" w:cs="Arial"/>
                <w:b/>
                <w:bCs/>
                <w:color w:val="FFFFFF" w:themeColor="background1"/>
                <w:sz w:val="18"/>
                <w:szCs w:val="18"/>
              </w:rPr>
            </w:pPr>
            <w:r w:rsidRPr="00DD15F4">
              <w:rPr>
                <w:rFonts w:ascii="Arial" w:eastAsia="Arial" w:hAnsi="Arial" w:cs="Arial"/>
                <w:b/>
                <w:bCs/>
                <w:color w:val="FFFFFF" w:themeColor="background1"/>
                <w:sz w:val="18"/>
                <w:szCs w:val="18"/>
              </w:rPr>
              <w:t>RELATED PARTY TRANSACTIONS</w:t>
            </w:r>
          </w:p>
        </w:tc>
        <w:tc>
          <w:tcPr>
            <w:tcW w:w="1392" w:type="dxa"/>
            <w:gridSpan w:val="2"/>
            <w:tcBorders>
              <w:top w:val="single" w:sz="8" w:space="0" w:color="auto"/>
              <w:left w:val="single" w:sz="8" w:space="0" w:color="auto"/>
              <w:bottom w:val="single" w:sz="8" w:space="0" w:color="auto"/>
              <w:right w:val="single" w:sz="8" w:space="0" w:color="auto"/>
            </w:tcBorders>
            <w:shd w:val="clear" w:color="auto" w:fill="0023FF"/>
          </w:tcPr>
          <w:p w14:paraId="0142075D" w14:textId="77777777" w:rsidR="00DF2F99" w:rsidRPr="00DD15F4" w:rsidRDefault="00DF2F99" w:rsidP="0017371D">
            <w:pPr>
              <w:spacing w:after="0" w:line="240" w:lineRule="auto"/>
              <w:contextualSpacing/>
              <w:jc w:val="both"/>
              <w:rPr>
                <w:rFonts w:ascii="Arial" w:eastAsia="Arial" w:hAnsi="Arial" w:cs="Arial"/>
                <w:b/>
                <w:bCs/>
                <w:color w:val="FFFFFF" w:themeColor="background1"/>
                <w:sz w:val="18"/>
                <w:szCs w:val="18"/>
              </w:rPr>
            </w:pPr>
            <w:r w:rsidRPr="00DD15F4">
              <w:rPr>
                <w:rFonts w:ascii="Arial" w:eastAsia="Arial" w:hAnsi="Arial" w:cs="Arial"/>
                <w:b/>
                <w:bCs/>
                <w:color w:val="FFFFFF" w:themeColor="background1"/>
                <w:sz w:val="18"/>
                <w:szCs w:val="18"/>
              </w:rPr>
              <w:t>CD 16</w:t>
            </w:r>
          </w:p>
          <w:p w14:paraId="5D212618" w14:textId="77777777" w:rsidR="00DF2F99" w:rsidRPr="00DD15F4" w:rsidRDefault="00DF2F99" w:rsidP="0017371D">
            <w:pPr>
              <w:spacing w:after="0" w:line="240" w:lineRule="auto"/>
              <w:contextualSpacing/>
              <w:jc w:val="both"/>
              <w:rPr>
                <w:rFonts w:ascii="Arial" w:eastAsia="Arial" w:hAnsi="Arial" w:cs="Arial"/>
                <w:b/>
                <w:bCs/>
                <w:color w:val="FFFFFF" w:themeColor="background1"/>
                <w:sz w:val="18"/>
                <w:szCs w:val="18"/>
              </w:rPr>
            </w:pPr>
          </w:p>
        </w:tc>
      </w:tr>
      <w:tr w:rsidR="00DF2F99" w14:paraId="49819E73" w14:textId="77777777" w:rsidTr="0017371D">
        <w:trPr>
          <w:trHeight w:val="300"/>
        </w:trPr>
        <w:tc>
          <w:tcPr>
            <w:tcW w:w="8895" w:type="dxa"/>
            <w:gridSpan w:val="3"/>
            <w:tcBorders>
              <w:top w:val="single" w:sz="8" w:space="0" w:color="auto"/>
              <w:left w:val="single" w:sz="8" w:space="0" w:color="auto"/>
              <w:bottom w:val="single" w:sz="8" w:space="0" w:color="auto"/>
              <w:right w:val="single" w:sz="8" w:space="0" w:color="auto"/>
            </w:tcBorders>
          </w:tcPr>
          <w:p w14:paraId="530B4BDC" w14:textId="77777777" w:rsidR="00DF2F99" w:rsidRPr="00C2200A" w:rsidRDefault="00DF2F99" w:rsidP="0017371D">
            <w:pPr>
              <w:spacing w:after="0" w:line="240" w:lineRule="auto"/>
              <w:contextualSpacing/>
              <w:jc w:val="both"/>
              <w:rPr>
                <w:rFonts w:ascii="Arial" w:eastAsia="Arial" w:hAnsi="Arial" w:cs="Arial"/>
                <w:sz w:val="18"/>
                <w:szCs w:val="18"/>
              </w:rPr>
            </w:pPr>
            <w:permStart w:id="1208895884" w:edGrp="everyone"/>
            <w:r>
              <w:rPr>
                <w:rFonts w:ascii="Arial" w:eastAsia="Arial" w:hAnsi="Arial" w:cs="Arial"/>
                <w:sz w:val="18"/>
                <w:szCs w:val="18"/>
              </w:rPr>
              <w:t xml:space="preserve">Information about any related party transactions described in International Accounting Standard 24 on Related Party Disclosures, as applied by UK-adopted international accounting standards on 1 January 2022, which occurred within 12 months prior to the beginning of the </w:t>
            </w:r>
            <w:r>
              <w:rPr>
                <w:rFonts w:ascii="Arial" w:eastAsia="Arial" w:hAnsi="Arial" w:cs="Arial"/>
                <w:b/>
                <w:bCs/>
                <w:sz w:val="18"/>
                <w:szCs w:val="18"/>
              </w:rPr>
              <w:t>Auction</w:t>
            </w:r>
            <w:r>
              <w:rPr>
                <w:rFonts w:ascii="Arial" w:eastAsia="Arial" w:hAnsi="Arial" w:cs="Arial"/>
                <w:sz w:val="18"/>
                <w:szCs w:val="18"/>
              </w:rPr>
              <w:t xml:space="preserve"> and are material to the financial performance of the </w:t>
            </w:r>
            <w:r>
              <w:rPr>
                <w:rFonts w:ascii="Arial" w:eastAsia="Arial" w:hAnsi="Arial" w:cs="Arial"/>
                <w:b/>
                <w:bCs/>
                <w:sz w:val="18"/>
                <w:szCs w:val="18"/>
              </w:rPr>
              <w:t>PSM company</w:t>
            </w:r>
            <w:r>
              <w:rPr>
                <w:rFonts w:ascii="Arial" w:eastAsia="Arial" w:hAnsi="Arial" w:cs="Arial"/>
                <w:sz w:val="18"/>
                <w:szCs w:val="18"/>
              </w:rPr>
              <w:t xml:space="preserve"> or the rights attached its </w:t>
            </w:r>
            <w:r>
              <w:rPr>
                <w:rFonts w:ascii="Arial" w:eastAsia="Arial" w:hAnsi="Arial" w:cs="Arial"/>
                <w:b/>
                <w:bCs/>
                <w:sz w:val="18"/>
                <w:szCs w:val="18"/>
              </w:rPr>
              <w:t>PSM securities</w:t>
            </w:r>
            <w:r>
              <w:rPr>
                <w:rFonts w:ascii="Arial" w:eastAsia="Arial" w:hAnsi="Arial" w:cs="Arial"/>
                <w:sz w:val="18"/>
                <w:szCs w:val="18"/>
              </w:rPr>
              <w:t xml:space="preserve">. </w:t>
            </w:r>
          </w:p>
          <w:p w14:paraId="56AE2619" w14:textId="77777777" w:rsidR="00DF2F99" w:rsidRDefault="00DF2F99" w:rsidP="0017371D">
            <w:pPr>
              <w:spacing w:after="0" w:line="240" w:lineRule="auto"/>
              <w:contextualSpacing/>
              <w:jc w:val="both"/>
              <w:rPr>
                <w:rFonts w:ascii="Arial" w:eastAsia="Arial" w:hAnsi="Arial" w:cs="Arial"/>
                <w:sz w:val="18"/>
                <w:szCs w:val="18"/>
              </w:rPr>
            </w:pPr>
          </w:p>
          <w:p w14:paraId="65B8CD8E" w14:textId="69DB6238" w:rsidR="00E853FC" w:rsidRDefault="00E853FC" w:rsidP="0017371D">
            <w:pPr>
              <w:spacing w:after="0" w:line="240" w:lineRule="auto"/>
              <w:contextualSpacing/>
              <w:jc w:val="both"/>
              <w:rPr>
                <w:rFonts w:ascii="Arial" w:eastAsia="Arial" w:hAnsi="Arial" w:cs="Arial"/>
                <w:sz w:val="18"/>
                <w:szCs w:val="18"/>
              </w:rPr>
            </w:pPr>
            <w:r>
              <w:rPr>
                <w:rFonts w:ascii="Arial" w:eastAsia="Arial" w:hAnsi="Arial" w:cs="Arial"/>
                <w:sz w:val="18"/>
                <w:szCs w:val="18"/>
              </w:rPr>
              <w:t xml:space="preserve">     </w:t>
            </w:r>
          </w:p>
          <w:permEnd w:id="1208895884"/>
          <w:p w14:paraId="736A2104" w14:textId="77777777" w:rsidR="00E853FC" w:rsidRPr="00E853FC" w:rsidRDefault="00E853FC" w:rsidP="0017371D">
            <w:pPr>
              <w:spacing w:after="0" w:line="240" w:lineRule="auto"/>
              <w:contextualSpacing/>
              <w:jc w:val="both"/>
              <w:rPr>
                <w:rFonts w:ascii="Arial" w:eastAsia="Arial" w:hAnsi="Arial" w:cs="Arial"/>
                <w:sz w:val="18"/>
                <w:szCs w:val="18"/>
              </w:rPr>
            </w:pPr>
          </w:p>
        </w:tc>
      </w:tr>
      <w:tr w:rsidR="00DF2F99" w14:paraId="6461B46E" w14:textId="77777777" w:rsidTr="00DD15F4">
        <w:trPr>
          <w:trHeight w:val="300"/>
        </w:trPr>
        <w:tc>
          <w:tcPr>
            <w:tcW w:w="7503" w:type="dxa"/>
            <w:tcBorders>
              <w:top w:val="single" w:sz="8" w:space="0" w:color="auto"/>
              <w:left w:val="single" w:sz="8" w:space="0" w:color="auto"/>
              <w:bottom w:val="single" w:sz="8" w:space="0" w:color="auto"/>
              <w:right w:val="single" w:sz="8" w:space="0" w:color="auto"/>
            </w:tcBorders>
            <w:shd w:val="clear" w:color="auto" w:fill="0023FF"/>
          </w:tcPr>
          <w:p w14:paraId="0CA86F55" w14:textId="77777777" w:rsidR="00DF2F99" w:rsidRPr="00DD15F4" w:rsidRDefault="00DF2F99" w:rsidP="0017371D">
            <w:pPr>
              <w:spacing w:after="0" w:line="240" w:lineRule="auto"/>
              <w:contextualSpacing/>
              <w:jc w:val="both"/>
              <w:rPr>
                <w:rFonts w:ascii="Arial" w:eastAsia="Arial" w:hAnsi="Arial" w:cs="Arial"/>
                <w:b/>
                <w:bCs/>
                <w:color w:val="FFFFFF" w:themeColor="background1"/>
                <w:sz w:val="18"/>
                <w:szCs w:val="18"/>
              </w:rPr>
            </w:pPr>
            <w:r w:rsidRPr="00DD15F4">
              <w:rPr>
                <w:rFonts w:ascii="Arial" w:eastAsia="Arial" w:hAnsi="Arial" w:cs="Arial"/>
                <w:b/>
                <w:bCs/>
                <w:color w:val="FFFFFF" w:themeColor="background1"/>
                <w:sz w:val="18"/>
                <w:szCs w:val="18"/>
              </w:rPr>
              <w:t>CONTACT DETAILS</w:t>
            </w:r>
          </w:p>
        </w:tc>
        <w:tc>
          <w:tcPr>
            <w:tcW w:w="1392" w:type="dxa"/>
            <w:gridSpan w:val="2"/>
            <w:tcBorders>
              <w:top w:val="single" w:sz="8" w:space="0" w:color="auto"/>
              <w:left w:val="single" w:sz="8" w:space="0" w:color="auto"/>
              <w:bottom w:val="single" w:sz="8" w:space="0" w:color="auto"/>
              <w:right w:val="single" w:sz="8" w:space="0" w:color="auto"/>
            </w:tcBorders>
            <w:shd w:val="clear" w:color="auto" w:fill="0023FF"/>
          </w:tcPr>
          <w:p w14:paraId="34C3C348" w14:textId="77777777" w:rsidR="00DF2F99" w:rsidRPr="00DD15F4" w:rsidRDefault="00DF2F99" w:rsidP="0017371D">
            <w:pPr>
              <w:spacing w:after="0" w:line="240" w:lineRule="auto"/>
              <w:contextualSpacing/>
              <w:jc w:val="both"/>
              <w:rPr>
                <w:rFonts w:ascii="Arial" w:eastAsia="Arial" w:hAnsi="Arial" w:cs="Arial"/>
                <w:b/>
                <w:bCs/>
                <w:color w:val="FFFFFF" w:themeColor="background1"/>
                <w:sz w:val="18"/>
                <w:szCs w:val="18"/>
              </w:rPr>
            </w:pPr>
            <w:r w:rsidRPr="00DD15F4">
              <w:rPr>
                <w:rFonts w:ascii="Arial" w:eastAsia="Arial" w:hAnsi="Arial" w:cs="Arial"/>
                <w:b/>
                <w:bCs/>
                <w:color w:val="FFFFFF" w:themeColor="background1"/>
                <w:sz w:val="18"/>
                <w:szCs w:val="18"/>
              </w:rPr>
              <w:t>CD 17</w:t>
            </w:r>
          </w:p>
          <w:p w14:paraId="55276BDC" w14:textId="77777777" w:rsidR="00DF2F99" w:rsidRPr="00DD15F4" w:rsidRDefault="00DF2F99" w:rsidP="0017371D">
            <w:pPr>
              <w:spacing w:after="0" w:line="240" w:lineRule="auto"/>
              <w:contextualSpacing/>
              <w:jc w:val="both"/>
              <w:rPr>
                <w:rFonts w:ascii="Arial" w:eastAsia="Arial" w:hAnsi="Arial" w:cs="Arial"/>
                <w:b/>
                <w:bCs/>
                <w:color w:val="FFFFFF" w:themeColor="background1"/>
                <w:sz w:val="18"/>
                <w:szCs w:val="18"/>
              </w:rPr>
            </w:pPr>
          </w:p>
        </w:tc>
      </w:tr>
      <w:tr w:rsidR="00DF2F99" w14:paraId="11FF91A0" w14:textId="77777777" w:rsidTr="0017371D">
        <w:trPr>
          <w:trHeight w:val="300"/>
        </w:trPr>
        <w:tc>
          <w:tcPr>
            <w:tcW w:w="8895" w:type="dxa"/>
            <w:gridSpan w:val="3"/>
            <w:tcBorders>
              <w:top w:val="single" w:sz="8" w:space="0" w:color="auto"/>
              <w:left w:val="single" w:sz="8" w:space="0" w:color="auto"/>
              <w:bottom w:val="single" w:sz="8" w:space="0" w:color="auto"/>
              <w:right w:val="single" w:sz="8" w:space="0" w:color="auto"/>
            </w:tcBorders>
          </w:tcPr>
          <w:p w14:paraId="2301BCBB" w14:textId="77777777" w:rsidR="00DF2F99" w:rsidRDefault="00DF2F99" w:rsidP="0017371D">
            <w:pPr>
              <w:spacing w:after="0" w:line="240" w:lineRule="auto"/>
              <w:contextualSpacing/>
              <w:jc w:val="both"/>
              <w:rPr>
                <w:rFonts w:ascii="Arial" w:eastAsia="Arial" w:hAnsi="Arial" w:cs="Arial"/>
                <w:sz w:val="18"/>
                <w:szCs w:val="18"/>
              </w:rPr>
            </w:pPr>
            <w:permStart w:id="1288839174" w:edGrp="everyone"/>
            <w:r>
              <w:rPr>
                <w:rFonts w:ascii="Arial" w:eastAsia="Arial" w:hAnsi="Arial" w:cs="Arial"/>
                <w:sz w:val="18"/>
                <w:szCs w:val="18"/>
              </w:rPr>
              <w:t xml:space="preserve">Contact details of a </w:t>
            </w:r>
            <w:r>
              <w:rPr>
                <w:rFonts w:ascii="Arial" w:eastAsia="Arial" w:hAnsi="Arial" w:cs="Arial"/>
                <w:b/>
                <w:bCs/>
                <w:sz w:val="18"/>
                <w:szCs w:val="18"/>
              </w:rPr>
              <w:t>person</w:t>
            </w:r>
            <w:r>
              <w:rPr>
                <w:rFonts w:ascii="Arial" w:eastAsia="Arial" w:hAnsi="Arial" w:cs="Arial"/>
                <w:sz w:val="18"/>
                <w:szCs w:val="18"/>
              </w:rPr>
              <w:t xml:space="preserve"> at the </w:t>
            </w:r>
            <w:r>
              <w:rPr>
                <w:rFonts w:ascii="Arial" w:eastAsia="Arial" w:hAnsi="Arial" w:cs="Arial"/>
                <w:b/>
                <w:bCs/>
                <w:sz w:val="18"/>
                <w:szCs w:val="18"/>
              </w:rPr>
              <w:t>PSM company</w:t>
            </w:r>
            <w:r>
              <w:rPr>
                <w:rFonts w:ascii="Arial" w:eastAsia="Arial" w:hAnsi="Arial" w:cs="Arial"/>
                <w:sz w:val="18"/>
                <w:szCs w:val="18"/>
              </w:rPr>
              <w:t xml:space="preserve"> who can be contacted in relation to the </w:t>
            </w:r>
            <w:r>
              <w:rPr>
                <w:rFonts w:ascii="Arial" w:eastAsia="Arial" w:hAnsi="Arial" w:cs="Arial"/>
                <w:b/>
                <w:bCs/>
                <w:sz w:val="18"/>
                <w:szCs w:val="18"/>
              </w:rPr>
              <w:t>Core Disclosure</w:t>
            </w:r>
            <w:r>
              <w:rPr>
                <w:rFonts w:ascii="Arial" w:eastAsia="Arial" w:hAnsi="Arial" w:cs="Arial"/>
                <w:sz w:val="18"/>
                <w:szCs w:val="18"/>
              </w:rPr>
              <w:t xml:space="preserve"> information and any additional information disclosed under the </w:t>
            </w:r>
            <w:r>
              <w:rPr>
                <w:rFonts w:ascii="Arial" w:eastAsia="Arial" w:hAnsi="Arial" w:cs="Arial"/>
                <w:b/>
                <w:bCs/>
                <w:sz w:val="18"/>
                <w:szCs w:val="18"/>
              </w:rPr>
              <w:t>PSM Rulebook</w:t>
            </w:r>
            <w:r>
              <w:rPr>
                <w:rFonts w:ascii="Arial" w:eastAsia="Arial" w:hAnsi="Arial" w:cs="Arial"/>
                <w:sz w:val="18"/>
                <w:szCs w:val="18"/>
              </w:rPr>
              <w:t xml:space="preserve">. </w:t>
            </w:r>
          </w:p>
          <w:p w14:paraId="51AC6EC8" w14:textId="77777777" w:rsidR="00AF1AA4" w:rsidRDefault="00AF1AA4" w:rsidP="0017371D">
            <w:pPr>
              <w:spacing w:after="0" w:line="240" w:lineRule="auto"/>
              <w:contextualSpacing/>
              <w:jc w:val="both"/>
              <w:rPr>
                <w:rFonts w:ascii="Arial" w:eastAsia="Arial" w:hAnsi="Arial" w:cs="Arial"/>
                <w:sz w:val="18"/>
                <w:szCs w:val="18"/>
              </w:rPr>
            </w:pPr>
          </w:p>
          <w:p w14:paraId="53B7AA37" w14:textId="56D6029B" w:rsidR="00E853FC" w:rsidRDefault="00E853FC" w:rsidP="0017371D">
            <w:pPr>
              <w:spacing w:after="0" w:line="240" w:lineRule="auto"/>
              <w:contextualSpacing/>
              <w:jc w:val="both"/>
              <w:rPr>
                <w:rFonts w:ascii="Arial" w:eastAsia="Arial" w:hAnsi="Arial" w:cs="Arial"/>
                <w:sz w:val="18"/>
                <w:szCs w:val="18"/>
              </w:rPr>
            </w:pPr>
            <w:r>
              <w:rPr>
                <w:rFonts w:ascii="Arial" w:eastAsia="Arial" w:hAnsi="Arial" w:cs="Arial"/>
                <w:sz w:val="18"/>
                <w:szCs w:val="18"/>
              </w:rPr>
              <w:t xml:space="preserve">     </w:t>
            </w:r>
          </w:p>
          <w:permEnd w:id="1288839174"/>
          <w:p w14:paraId="1353D42E" w14:textId="77777777" w:rsidR="00E853FC" w:rsidRPr="0067700D" w:rsidRDefault="00E853FC" w:rsidP="0017371D">
            <w:pPr>
              <w:spacing w:after="0" w:line="240" w:lineRule="auto"/>
              <w:contextualSpacing/>
              <w:jc w:val="both"/>
              <w:rPr>
                <w:rFonts w:ascii="Arial" w:eastAsia="Arial" w:hAnsi="Arial" w:cs="Arial"/>
                <w:sz w:val="18"/>
                <w:szCs w:val="18"/>
              </w:rPr>
            </w:pPr>
          </w:p>
        </w:tc>
      </w:tr>
    </w:tbl>
    <w:p w14:paraId="14826159" w14:textId="77777777" w:rsidR="00DF2F99" w:rsidRDefault="00DF2F99" w:rsidP="00DF2F99">
      <w:pPr>
        <w:spacing w:line="240" w:lineRule="auto"/>
        <w:jc w:val="both"/>
        <w:rPr>
          <w:rFonts w:ascii="Arial" w:hAnsi="Arial" w:cs="Arial"/>
          <w:b/>
          <w:color w:val="E97132" w:themeColor="accent2"/>
          <w:sz w:val="18"/>
          <w:szCs w:val="18"/>
        </w:rPr>
      </w:pPr>
    </w:p>
    <w:p w14:paraId="31361A53" w14:textId="30FCCBBC" w:rsidR="004D7233" w:rsidRPr="00DF2F99" w:rsidRDefault="004D7233">
      <w:pPr>
        <w:rPr>
          <w:rFonts w:ascii="Arial" w:hAnsi="Arial" w:cs="Arial"/>
          <w:b/>
          <w:i/>
          <w:sz w:val="18"/>
          <w:szCs w:val="18"/>
        </w:rPr>
      </w:pPr>
    </w:p>
    <w:sectPr w:rsidR="004D7233" w:rsidRPr="00DF2F9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AF07A" w14:textId="77777777" w:rsidR="00E85406" w:rsidRDefault="00E85406" w:rsidP="00DF2F99">
      <w:pPr>
        <w:spacing w:after="0" w:line="240" w:lineRule="auto"/>
      </w:pPr>
      <w:r>
        <w:separator/>
      </w:r>
    </w:p>
  </w:endnote>
  <w:endnote w:type="continuationSeparator" w:id="0">
    <w:p w14:paraId="2153B742" w14:textId="77777777" w:rsidR="00E85406" w:rsidRDefault="00E85406" w:rsidP="00DF2F99">
      <w:pPr>
        <w:spacing w:after="0" w:line="240" w:lineRule="auto"/>
      </w:pPr>
      <w:r>
        <w:continuationSeparator/>
      </w:r>
    </w:p>
  </w:endnote>
  <w:endnote w:type="continuationNotice" w:id="1">
    <w:p w14:paraId="500E2CBE" w14:textId="77777777" w:rsidR="00E85406" w:rsidRDefault="00E854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4F6D" w14:textId="2093049C" w:rsidR="00185B91" w:rsidRPr="00185B91" w:rsidRDefault="00185B91" w:rsidP="00185B91">
    <w:pPr>
      <w:spacing w:line="240" w:lineRule="auto"/>
      <w:rPr>
        <w:rFonts w:ascii="Arial" w:hAnsi="Arial" w:cs="Arial"/>
        <w:bCs/>
        <w:i/>
        <w:color w:val="001EFF"/>
        <w:sz w:val="16"/>
        <w:szCs w:val="16"/>
      </w:rPr>
    </w:pPr>
    <w:r w:rsidRPr="00526E26">
      <w:rPr>
        <w:rFonts w:ascii="Arial" w:hAnsi="Arial" w:cs="Arial"/>
        <w:bCs/>
        <w:i/>
        <w:color w:val="001EFF"/>
        <w:sz w:val="16"/>
        <w:szCs w:val="16"/>
      </w:rPr>
      <w:t>Copyright © 202</w:t>
    </w:r>
    <w:r w:rsidR="00E453D7">
      <w:rPr>
        <w:rFonts w:ascii="Arial" w:hAnsi="Arial" w:cs="Arial"/>
        <w:bCs/>
        <w:i/>
        <w:color w:val="001EFF"/>
        <w:sz w:val="16"/>
        <w:szCs w:val="16"/>
      </w:rPr>
      <w:t>6</w:t>
    </w:r>
    <w:r w:rsidRPr="00526E26">
      <w:rPr>
        <w:rFonts w:ascii="Arial" w:hAnsi="Arial" w:cs="Arial"/>
        <w:bCs/>
        <w:i/>
        <w:color w:val="001EFF"/>
        <w:sz w:val="16"/>
        <w:szCs w:val="16"/>
      </w:rPr>
      <w:t>, London Stock Exchange plc. All rights reserved</w:t>
    </w:r>
    <w:r>
      <w:rPr>
        <w:rFonts w:ascii="Arial" w:hAnsi="Arial" w:cs="Arial"/>
        <w:bCs/>
        <w:i/>
        <w:color w:val="001EFF"/>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50A99" w14:textId="77777777" w:rsidR="00E85406" w:rsidRDefault="00E85406" w:rsidP="00DF2F99">
      <w:pPr>
        <w:spacing w:after="0" w:line="240" w:lineRule="auto"/>
      </w:pPr>
      <w:r>
        <w:separator/>
      </w:r>
    </w:p>
  </w:footnote>
  <w:footnote w:type="continuationSeparator" w:id="0">
    <w:p w14:paraId="614C1857" w14:textId="77777777" w:rsidR="00E85406" w:rsidRDefault="00E85406" w:rsidP="00DF2F99">
      <w:pPr>
        <w:spacing w:after="0" w:line="240" w:lineRule="auto"/>
      </w:pPr>
      <w:r>
        <w:continuationSeparator/>
      </w:r>
    </w:p>
  </w:footnote>
  <w:footnote w:type="continuationNotice" w:id="1">
    <w:p w14:paraId="4AC17BA1" w14:textId="77777777" w:rsidR="00E85406" w:rsidRDefault="00E854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571E" w14:textId="71620826" w:rsidR="00F7522A" w:rsidRDefault="00F7522A">
    <w:pPr>
      <w:pStyle w:val="Header"/>
    </w:pPr>
    <w:r>
      <w:rPr>
        <w:noProof/>
      </w:rPr>
      <mc:AlternateContent>
        <mc:Choice Requires="wps">
          <w:drawing>
            <wp:anchor distT="0" distB="0" distL="114300" distR="114300" simplePos="0" relativeHeight="251658240" behindDoc="0" locked="0" layoutInCell="0" allowOverlap="1" wp14:anchorId="58DF9788" wp14:editId="1C8B42B9">
              <wp:simplePos x="0" y="0"/>
              <wp:positionH relativeFrom="page">
                <wp:posOffset>0</wp:posOffset>
              </wp:positionH>
              <wp:positionV relativeFrom="page">
                <wp:posOffset>190500</wp:posOffset>
              </wp:positionV>
              <wp:extent cx="7560310" cy="273050"/>
              <wp:effectExtent l="0" t="0" r="0" b="12700"/>
              <wp:wrapNone/>
              <wp:docPr id="442379173" name="MSIPCMcad64a4db47444c45795fd82" descr="{&quot;HashCode&quot;:50719495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F4B5A2" w14:textId="0FE72E95" w:rsidR="00F7522A" w:rsidRPr="00F7522A" w:rsidRDefault="00F7522A" w:rsidP="00F7522A">
                          <w:pPr>
                            <w:spacing w:after="0"/>
                            <w:jc w:val="right"/>
                            <w:rPr>
                              <w:rFonts w:ascii="Calibri" w:hAnsi="Calibri" w:cs="Calibri"/>
                              <w:color w:val="0000FF"/>
                              <w:sz w:val="2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8DF9788" id="_x0000_t202" coordsize="21600,21600" o:spt="202" path="m,l,21600r21600,l21600,xe">
              <v:stroke joinstyle="miter"/>
              <v:path gradientshapeok="t" o:connecttype="rect"/>
            </v:shapetype>
            <v:shape id="MSIPCMcad64a4db47444c45795fd82" o:spid="_x0000_s1026" type="#_x0000_t202" alt="{&quot;HashCode&quot;:507194959,&quot;Height&quot;:841.0,&quot;Width&quot;:595.0,&quot;Placement&quot;:&quot;Header&quot;,&quot;Index&quot;:&quot;Primary&quot;,&quot;Section&quot;:1,&quot;Top&quot;:0.0,&quot;Left&quot;:0.0}" style="position:absolute;margin-left:0;margin-top:1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t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" o:allowincell="f" filled="f" stroked="f" strokeweight=".5pt">
              <v:textbox inset=",0,20pt,0">
                <w:txbxContent>
                  <w:p w14:paraId="42F4B5A2" w14:textId="0FE72E95" w:rsidR="00F7522A" w:rsidRPr="00F7522A" w:rsidRDefault="00F7522A" w:rsidP="00F7522A">
                    <w:pPr>
                      <w:spacing w:after="0"/>
                      <w:jc w:val="right"/>
                      <w:rPr>
                        <w:rFonts w:ascii="Calibri" w:hAnsi="Calibri" w:cs="Calibri"/>
                        <w:color w:val="0000FF"/>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3EDB"/>
    <w:multiLevelType w:val="hybridMultilevel"/>
    <w:tmpl w:val="A9EEAD8A"/>
    <w:lvl w:ilvl="0" w:tplc="1DEC49C8">
      <w:start w:val="1"/>
      <w:numFmt w:val="lowerLetter"/>
      <w:lvlText w:val="(%1)"/>
      <w:lvlJc w:val="left"/>
      <w:pPr>
        <w:ind w:left="770" w:hanging="360"/>
      </w:pPr>
      <w:rPr>
        <w:rFonts w:ascii="Arial" w:hAnsi="Arial" w:cs="Arial" w:hint="default"/>
        <w:i/>
        <w:iCs/>
        <w:sz w:val="18"/>
        <w:szCs w:val="18"/>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 w15:restartNumberingAfterBreak="0">
    <w:nsid w:val="0BD721DE"/>
    <w:multiLevelType w:val="hybridMultilevel"/>
    <w:tmpl w:val="E4760FF8"/>
    <w:lvl w:ilvl="0" w:tplc="06EA9CAE">
      <w:start w:val="1"/>
      <w:numFmt w:val="lowerLetter"/>
      <w:lvlText w:val="(%1)"/>
      <w:lvlJc w:val="left"/>
      <w:pPr>
        <w:ind w:left="360" w:hanging="360"/>
      </w:pPr>
      <w:rPr>
        <w:color w:val="auto"/>
      </w:rPr>
    </w:lvl>
    <w:lvl w:ilvl="1" w:tplc="902C8DC6">
      <w:start w:val="1"/>
      <w:numFmt w:val="lowerLetter"/>
      <w:lvlText w:val="%2."/>
      <w:lvlJc w:val="left"/>
      <w:pPr>
        <w:ind w:left="1080" w:hanging="360"/>
      </w:pPr>
    </w:lvl>
    <w:lvl w:ilvl="2" w:tplc="8EB40360">
      <w:start w:val="1"/>
      <w:numFmt w:val="lowerRoman"/>
      <w:lvlText w:val="%3."/>
      <w:lvlJc w:val="right"/>
      <w:pPr>
        <w:ind w:left="1800" w:hanging="180"/>
      </w:pPr>
    </w:lvl>
    <w:lvl w:ilvl="3" w:tplc="F3CA50AA">
      <w:start w:val="1"/>
      <w:numFmt w:val="decimal"/>
      <w:lvlText w:val="%4."/>
      <w:lvlJc w:val="left"/>
      <w:pPr>
        <w:ind w:left="2520" w:hanging="360"/>
      </w:pPr>
    </w:lvl>
    <w:lvl w:ilvl="4" w:tplc="21AE58A0">
      <w:start w:val="1"/>
      <w:numFmt w:val="lowerLetter"/>
      <w:lvlText w:val="%5."/>
      <w:lvlJc w:val="left"/>
      <w:pPr>
        <w:ind w:left="3240" w:hanging="360"/>
      </w:pPr>
    </w:lvl>
    <w:lvl w:ilvl="5" w:tplc="62CCAA1C">
      <w:start w:val="1"/>
      <w:numFmt w:val="lowerRoman"/>
      <w:lvlText w:val="%6."/>
      <w:lvlJc w:val="right"/>
      <w:pPr>
        <w:ind w:left="3960" w:hanging="180"/>
      </w:pPr>
    </w:lvl>
    <w:lvl w:ilvl="6" w:tplc="60A06AC4">
      <w:start w:val="1"/>
      <w:numFmt w:val="decimal"/>
      <w:lvlText w:val="%7."/>
      <w:lvlJc w:val="left"/>
      <w:pPr>
        <w:ind w:left="4680" w:hanging="360"/>
      </w:pPr>
    </w:lvl>
    <w:lvl w:ilvl="7" w:tplc="69E624C0">
      <w:start w:val="1"/>
      <w:numFmt w:val="lowerLetter"/>
      <w:lvlText w:val="%8."/>
      <w:lvlJc w:val="left"/>
      <w:pPr>
        <w:ind w:left="5400" w:hanging="360"/>
      </w:pPr>
    </w:lvl>
    <w:lvl w:ilvl="8" w:tplc="398E5C2E">
      <w:start w:val="1"/>
      <w:numFmt w:val="lowerRoman"/>
      <w:lvlText w:val="%9."/>
      <w:lvlJc w:val="right"/>
      <w:pPr>
        <w:ind w:left="6120" w:hanging="180"/>
      </w:pPr>
    </w:lvl>
  </w:abstractNum>
  <w:abstractNum w:abstractNumId="2" w15:restartNumberingAfterBreak="0">
    <w:nsid w:val="16ED6FB7"/>
    <w:multiLevelType w:val="hybridMultilevel"/>
    <w:tmpl w:val="FFFFFFFF"/>
    <w:lvl w:ilvl="0" w:tplc="74704D34">
      <w:start w:val="1"/>
      <w:numFmt w:val="lowerLetter"/>
      <w:lvlText w:val="(%1)"/>
      <w:lvlJc w:val="left"/>
      <w:pPr>
        <w:ind w:left="360" w:hanging="360"/>
      </w:pPr>
    </w:lvl>
    <w:lvl w:ilvl="1" w:tplc="2B721FF8">
      <w:start w:val="1"/>
      <w:numFmt w:val="lowerLetter"/>
      <w:lvlText w:val="%2."/>
      <w:lvlJc w:val="left"/>
      <w:pPr>
        <w:ind w:left="1080" w:hanging="360"/>
      </w:pPr>
    </w:lvl>
    <w:lvl w:ilvl="2" w:tplc="D1FC672A">
      <w:start w:val="1"/>
      <w:numFmt w:val="lowerRoman"/>
      <w:lvlText w:val="%3."/>
      <w:lvlJc w:val="right"/>
      <w:pPr>
        <w:ind w:left="1800" w:hanging="180"/>
      </w:pPr>
    </w:lvl>
    <w:lvl w:ilvl="3" w:tplc="4B2A0BB6">
      <w:start w:val="1"/>
      <w:numFmt w:val="decimal"/>
      <w:lvlText w:val="%4."/>
      <w:lvlJc w:val="left"/>
      <w:pPr>
        <w:ind w:left="2520" w:hanging="360"/>
      </w:pPr>
    </w:lvl>
    <w:lvl w:ilvl="4" w:tplc="8BAE0CCC">
      <w:start w:val="1"/>
      <w:numFmt w:val="lowerLetter"/>
      <w:lvlText w:val="%5."/>
      <w:lvlJc w:val="left"/>
      <w:pPr>
        <w:ind w:left="3240" w:hanging="360"/>
      </w:pPr>
    </w:lvl>
    <w:lvl w:ilvl="5" w:tplc="42E818A0">
      <w:start w:val="1"/>
      <w:numFmt w:val="lowerRoman"/>
      <w:lvlText w:val="%6."/>
      <w:lvlJc w:val="right"/>
      <w:pPr>
        <w:ind w:left="3960" w:hanging="180"/>
      </w:pPr>
    </w:lvl>
    <w:lvl w:ilvl="6" w:tplc="F0CED6E2">
      <w:start w:val="1"/>
      <w:numFmt w:val="decimal"/>
      <w:lvlText w:val="%7."/>
      <w:lvlJc w:val="left"/>
      <w:pPr>
        <w:ind w:left="4680" w:hanging="360"/>
      </w:pPr>
    </w:lvl>
    <w:lvl w:ilvl="7" w:tplc="539CE4CE">
      <w:start w:val="1"/>
      <w:numFmt w:val="lowerLetter"/>
      <w:lvlText w:val="%8."/>
      <w:lvlJc w:val="left"/>
      <w:pPr>
        <w:ind w:left="5400" w:hanging="360"/>
      </w:pPr>
    </w:lvl>
    <w:lvl w:ilvl="8" w:tplc="5066C5D6">
      <w:start w:val="1"/>
      <w:numFmt w:val="lowerRoman"/>
      <w:lvlText w:val="%9."/>
      <w:lvlJc w:val="right"/>
      <w:pPr>
        <w:ind w:left="6120" w:hanging="180"/>
      </w:pPr>
    </w:lvl>
  </w:abstractNum>
  <w:abstractNum w:abstractNumId="3" w15:restartNumberingAfterBreak="0">
    <w:nsid w:val="1BC11F4F"/>
    <w:multiLevelType w:val="hybridMultilevel"/>
    <w:tmpl w:val="FFFFFFFF"/>
    <w:lvl w:ilvl="0" w:tplc="A89E4234">
      <w:start w:val="1"/>
      <w:numFmt w:val="lowerLetter"/>
      <w:lvlText w:val="(%1)"/>
      <w:lvlJc w:val="left"/>
      <w:pPr>
        <w:ind w:left="360" w:hanging="360"/>
      </w:pPr>
    </w:lvl>
    <w:lvl w:ilvl="1" w:tplc="46269EDE">
      <w:start w:val="1"/>
      <w:numFmt w:val="lowerLetter"/>
      <w:lvlText w:val="%2."/>
      <w:lvlJc w:val="left"/>
      <w:pPr>
        <w:ind w:left="1080" w:hanging="360"/>
      </w:pPr>
    </w:lvl>
    <w:lvl w:ilvl="2" w:tplc="38B6F5E0">
      <w:start w:val="1"/>
      <w:numFmt w:val="lowerRoman"/>
      <w:lvlText w:val="%3."/>
      <w:lvlJc w:val="right"/>
      <w:pPr>
        <w:ind w:left="1800" w:hanging="180"/>
      </w:pPr>
    </w:lvl>
    <w:lvl w:ilvl="3" w:tplc="5846CB62">
      <w:start w:val="1"/>
      <w:numFmt w:val="decimal"/>
      <w:lvlText w:val="%4."/>
      <w:lvlJc w:val="left"/>
      <w:pPr>
        <w:ind w:left="2520" w:hanging="360"/>
      </w:pPr>
    </w:lvl>
    <w:lvl w:ilvl="4" w:tplc="EFA2B33E">
      <w:start w:val="1"/>
      <w:numFmt w:val="lowerLetter"/>
      <w:lvlText w:val="%5."/>
      <w:lvlJc w:val="left"/>
      <w:pPr>
        <w:ind w:left="3240" w:hanging="360"/>
      </w:pPr>
    </w:lvl>
    <w:lvl w:ilvl="5" w:tplc="E638B358">
      <w:start w:val="1"/>
      <w:numFmt w:val="lowerRoman"/>
      <w:lvlText w:val="%6."/>
      <w:lvlJc w:val="right"/>
      <w:pPr>
        <w:ind w:left="3960" w:hanging="180"/>
      </w:pPr>
    </w:lvl>
    <w:lvl w:ilvl="6" w:tplc="EAA43A5E">
      <w:start w:val="1"/>
      <w:numFmt w:val="decimal"/>
      <w:lvlText w:val="%7."/>
      <w:lvlJc w:val="left"/>
      <w:pPr>
        <w:ind w:left="4680" w:hanging="360"/>
      </w:pPr>
    </w:lvl>
    <w:lvl w:ilvl="7" w:tplc="BA502644">
      <w:start w:val="1"/>
      <w:numFmt w:val="lowerLetter"/>
      <w:lvlText w:val="%8."/>
      <w:lvlJc w:val="left"/>
      <w:pPr>
        <w:ind w:left="5400" w:hanging="360"/>
      </w:pPr>
    </w:lvl>
    <w:lvl w:ilvl="8" w:tplc="72269BB6">
      <w:start w:val="1"/>
      <w:numFmt w:val="lowerRoman"/>
      <w:lvlText w:val="%9."/>
      <w:lvlJc w:val="right"/>
      <w:pPr>
        <w:ind w:left="6120" w:hanging="180"/>
      </w:pPr>
    </w:lvl>
  </w:abstractNum>
  <w:abstractNum w:abstractNumId="4" w15:restartNumberingAfterBreak="0">
    <w:nsid w:val="20CF54C9"/>
    <w:multiLevelType w:val="hybridMultilevel"/>
    <w:tmpl w:val="333E4CB2"/>
    <w:lvl w:ilvl="0" w:tplc="1F4853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BD7E5F"/>
    <w:multiLevelType w:val="hybridMultilevel"/>
    <w:tmpl w:val="FFFFFFFF"/>
    <w:lvl w:ilvl="0" w:tplc="3A88E42E">
      <w:start w:val="1"/>
      <w:numFmt w:val="lowerRoman"/>
      <w:lvlText w:val="(%1)"/>
      <w:lvlJc w:val="left"/>
      <w:pPr>
        <w:ind w:left="1080" w:hanging="360"/>
      </w:pPr>
    </w:lvl>
    <w:lvl w:ilvl="1" w:tplc="39F86774">
      <w:start w:val="1"/>
      <w:numFmt w:val="lowerLetter"/>
      <w:lvlText w:val="%2."/>
      <w:lvlJc w:val="left"/>
      <w:pPr>
        <w:ind w:left="1800" w:hanging="360"/>
      </w:pPr>
    </w:lvl>
    <w:lvl w:ilvl="2" w:tplc="5E5C505C">
      <w:start w:val="1"/>
      <w:numFmt w:val="lowerRoman"/>
      <w:lvlText w:val="%3."/>
      <w:lvlJc w:val="right"/>
      <w:pPr>
        <w:ind w:left="2520" w:hanging="180"/>
      </w:pPr>
    </w:lvl>
    <w:lvl w:ilvl="3" w:tplc="5B88F4CE">
      <w:start w:val="1"/>
      <w:numFmt w:val="decimal"/>
      <w:lvlText w:val="%4."/>
      <w:lvlJc w:val="left"/>
      <w:pPr>
        <w:ind w:left="3240" w:hanging="360"/>
      </w:pPr>
    </w:lvl>
    <w:lvl w:ilvl="4" w:tplc="070A61C8">
      <w:start w:val="1"/>
      <w:numFmt w:val="lowerLetter"/>
      <w:lvlText w:val="%5."/>
      <w:lvlJc w:val="left"/>
      <w:pPr>
        <w:ind w:left="3960" w:hanging="360"/>
      </w:pPr>
    </w:lvl>
    <w:lvl w:ilvl="5" w:tplc="C954485A">
      <w:start w:val="1"/>
      <w:numFmt w:val="lowerRoman"/>
      <w:lvlText w:val="%6."/>
      <w:lvlJc w:val="right"/>
      <w:pPr>
        <w:ind w:left="4680" w:hanging="180"/>
      </w:pPr>
    </w:lvl>
    <w:lvl w:ilvl="6" w:tplc="F36AB676">
      <w:start w:val="1"/>
      <w:numFmt w:val="decimal"/>
      <w:lvlText w:val="%7."/>
      <w:lvlJc w:val="left"/>
      <w:pPr>
        <w:ind w:left="5400" w:hanging="360"/>
      </w:pPr>
    </w:lvl>
    <w:lvl w:ilvl="7" w:tplc="701E9FE6">
      <w:start w:val="1"/>
      <w:numFmt w:val="lowerLetter"/>
      <w:lvlText w:val="%8."/>
      <w:lvlJc w:val="left"/>
      <w:pPr>
        <w:ind w:left="6120" w:hanging="360"/>
      </w:pPr>
    </w:lvl>
    <w:lvl w:ilvl="8" w:tplc="DC9CF830">
      <w:start w:val="1"/>
      <w:numFmt w:val="lowerRoman"/>
      <w:lvlText w:val="%9."/>
      <w:lvlJc w:val="right"/>
      <w:pPr>
        <w:ind w:left="6840" w:hanging="180"/>
      </w:pPr>
    </w:lvl>
  </w:abstractNum>
  <w:abstractNum w:abstractNumId="6" w15:restartNumberingAfterBreak="0">
    <w:nsid w:val="349C3601"/>
    <w:multiLevelType w:val="hybridMultilevel"/>
    <w:tmpl w:val="FFFFFFFF"/>
    <w:lvl w:ilvl="0" w:tplc="3C90D32A">
      <w:start w:val="1"/>
      <w:numFmt w:val="upperLetter"/>
      <w:lvlText w:val="(%1)"/>
      <w:lvlJc w:val="left"/>
      <w:pPr>
        <w:ind w:left="1800" w:hanging="360"/>
      </w:pPr>
    </w:lvl>
    <w:lvl w:ilvl="1" w:tplc="8116B77C">
      <w:start w:val="1"/>
      <w:numFmt w:val="lowerLetter"/>
      <w:lvlText w:val="%2."/>
      <w:lvlJc w:val="left"/>
      <w:pPr>
        <w:ind w:left="2520" w:hanging="360"/>
      </w:pPr>
    </w:lvl>
    <w:lvl w:ilvl="2" w:tplc="B8E2256A">
      <w:start w:val="1"/>
      <w:numFmt w:val="lowerRoman"/>
      <w:lvlText w:val="%3."/>
      <w:lvlJc w:val="right"/>
      <w:pPr>
        <w:ind w:left="3240" w:hanging="180"/>
      </w:pPr>
    </w:lvl>
    <w:lvl w:ilvl="3" w:tplc="DEA63800">
      <w:start w:val="1"/>
      <w:numFmt w:val="decimal"/>
      <w:lvlText w:val="%4."/>
      <w:lvlJc w:val="left"/>
      <w:pPr>
        <w:ind w:left="3960" w:hanging="360"/>
      </w:pPr>
    </w:lvl>
    <w:lvl w:ilvl="4" w:tplc="D11CA0D8">
      <w:start w:val="1"/>
      <w:numFmt w:val="lowerLetter"/>
      <w:lvlText w:val="%5."/>
      <w:lvlJc w:val="left"/>
      <w:pPr>
        <w:ind w:left="4680" w:hanging="360"/>
      </w:pPr>
    </w:lvl>
    <w:lvl w:ilvl="5" w:tplc="0532C81C">
      <w:start w:val="1"/>
      <w:numFmt w:val="lowerRoman"/>
      <w:lvlText w:val="%6."/>
      <w:lvlJc w:val="right"/>
      <w:pPr>
        <w:ind w:left="5400" w:hanging="180"/>
      </w:pPr>
    </w:lvl>
    <w:lvl w:ilvl="6" w:tplc="8A0EA1B2">
      <w:start w:val="1"/>
      <w:numFmt w:val="decimal"/>
      <w:lvlText w:val="%7."/>
      <w:lvlJc w:val="left"/>
      <w:pPr>
        <w:ind w:left="6120" w:hanging="360"/>
      </w:pPr>
    </w:lvl>
    <w:lvl w:ilvl="7" w:tplc="C338DE6C">
      <w:start w:val="1"/>
      <w:numFmt w:val="lowerLetter"/>
      <w:lvlText w:val="%8."/>
      <w:lvlJc w:val="left"/>
      <w:pPr>
        <w:ind w:left="6840" w:hanging="360"/>
      </w:pPr>
    </w:lvl>
    <w:lvl w:ilvl="8" w:tplc="874C114E">
      <w:start w:val="1"/>
      <w:numFmt w:val="lowerRoman"/>
      <w:lvlText w:val="%9."/>
      <w:lvlJc w:val="right"/>
      <w:pPr>
        <w:ind w:left="7560" w:hanging="180"/>
      </w:pPr>
    </w:lvl>
  </w:abstractNum>
  <w:abstractNum w:abstractNumId="7" w15:restartNumberingAfterBreak="0">
    <w:nsid w:val="37E79989"/>
    <w:multiLevelType w:val="hybridMultilevel"/>
    <w:tmpl w:val="6782449E"/>
    <w:lvl w:ilvl="0" w:tplc="DE5CED52">
      <w:start w:val="1"/>
      <w:numFmt w:val="lowerLetter"/>
      <w:lvlText w:val="(%1)"/>
      <w:lvlJc w:val="left"/>
      <w:pPr>
        <w:ind w:left="360" w:hanging="360"/>
      </w:pPr>
      <w:rPr>
        <w:color w:val="auto"/>
      </w:rPr>
    </w:lvl>
    <w:lvl w:ilvl="1" w:tplc="5E762AC2">
      <w:start w:val="1"/>
      <w:numFmt w:val="lowerLetter"/>
      <w:lvlText w:val="%2."/>
      <w:lvlJc w:val="left"/>
      <w:pPr>
        <w:ind w:left="1080" w:hanging="360"/>
      </w:pPr>
    </w:lvl>
    <w:lvl w:ilvl="2" w:tplc="D108D8A6">
      <w:start w:val="1"/>
      <w:numFmt w:val="lowerRoman"/>
      <w:lvlText w:val="%3."/>
      <w:lvlJc w:val="right"/>
      <w:pPr>
        <w:ind w:left="1800" w:hanging="180"/>
      </w:pPr>
    </w:lvl>
    <w:lvl w:ilvl="3" w:tplc="DCE6F9CE">
      <w:start w:val="1"/>
      <w:numFmt w:val="decimal"/>
      <w:lvlText w:val="%4."/>
      <w:lvlJc w:val="left"/>
      <w:pPr>
        <w:ind w:left="2520" w:hanging="360"/>
      </w:pPr>
    </w:lvl>
    <w:lvl w:ilvl="4" w:tplc="FD0C4776">
      <w:start w:val="1"/>
      <w:numFmt w:val="lowerLetter"/>
      <w:lvlText w:val="%5."/>
      <w:lvlJc w:val="left"/>
      <w:pPr>
        <w:ind w:left="3240" w:hanging="360"/>
      </w:pPr>
    </w:lvl>
    <w:lvl w:ilvl="5" w:tplc="0E38BDA4">
      <w:start w:val="1"/>
      <w:numFmt w:val="lowerRoman"/>
      <w:lvlText w:val="%6."/>
      <w:lvlJc w:val="right"/>
      <w:pPr>
        <w:ind w:left="3960" w:hanging="180"/>
      </w:pPr>
    </w:lvl>
    <w:lvl w:ilvl="6" w:tplc="DEBA1026">
      <w:start w:val="1"/>
      <w:numFmt w:val="decimal"/>
      <w:lvlText w:val="%7."/>
      <w:lvlJc w:val="left"/>
      <w:pPr>
        <w:ind w:left="4680" w:hanging="360"/>
      </w:pPr>
    </w:lvl>
    <w:lvl w:ilvl="7" w:tplc="DA36F4FE">
      <w:start w:val="1"/>
      <w:numFmt w:val="lowerLetter"/>
      <w:lvlText w:val="%8."/>
      <w:lvlJc w:val="left"/>
      <w:pPr>
        <w:ind w:left="5400" w:hanging="360"/>
      </w:pPr>
    </w:lvl>
    <w:lvl w:ilvl="8" w:tplc="41023C82">
      <w:start w:val="1"/>
      <w:numFmt w:val="lowerRoman"/>
      <w:lvlText w:val="%9."/>
      <w:lvlJc w:val="right"/>
      <w:pPr>
        <w:ind w:left="6120" w:hanging="180"/>
      </w:pPr>
    </w:lvl>
  </w:abstractNum>
  <w:abstractNum w:abstractNumId="8" w15:restartNumberingAfterBreak="0">
    <w:nsid w:val="43476A9D"/>
    <w:multiLevelType w:val="hybridMultilevel"/>
    <w:tmpl w:val="8DD6B034"/>
    <w:lvl w:ilvl="0" w:tplc="4A76130A">
      <w:start w:val="1"/>
      <w:numFmt w:val="lowerLetter"/>
      <w:lvlText w:val="(%1)"/>
      <w:lvlJc w:val="left"/>
      <w:pPr>
        <w:ind w:left="360" w:hanging="360"/>
      </w:pPr>
      <w:rPr>
        <w:color w:val="auto"/>
      </w:rPr>
    </w:lvl>
    <w:lvl w:ilvl="1" w:tplc="C7D24998">
      <w:start w:val="1"/>
      <w:numFmt w:val="lowerLetter"/>
      <w:lvlText w:val="%2."/>
      <w:lvlJc w:val="left"/>
      <w:pPr>
        <w:ind w:left="1080" w:hanging="360"/>
      </w:pPr>
    </w:lvl>
    <w:lvl w:ilvl="2" w:tplc="A4EEC286">
      <w:start w:val="1"/>
      <w:numFmt w:val="lowerRoman"/>
      <w:lvlText w:val="%3."/>
      <w:lvlJc w:val="right"/>
      <w:pPr>
        <w:ind w:left="1800" w:hanging="180"/>
      </w:pPr>
    </w:lvl>
    <w:lvl w:ilvl="3" w:tplc="3D9634BA">
      <w:start w:val="1"/>
      <w:numFmt w:val="decimal"/>
      <w:lvlText w:val="%4."/>
      <w:lvlJc w:val="left"/>
      <w:pPr>
        <w:ind w:left="2520" w:hanging="360"/>
      </w:pPr>
    </w:lvl>
    <w:lvl w:ilvl="4" w:tplc="4FC23094">
      <w:start w:val="1"/>
      <w:numFmt w:val="lowerLetter"/>
      <w:lvlText w:val="%5."/>
      <w:lvlJc w:val="left"/>
      <w:pPr>
        <w:ind w:left="3240" w:hanging="360"/>
      </w:pPr>
    </w:lvl>
    <w:lvl w:ilvl="5" w:tplc="24A8CED4">
      <w:start w:val="1"/>
      <w:numFmt w:val="lowerRoman"/>
      <w:lvlText w:val="%6."/>
      <w:lvlJc w:val="right"/>
      <w:pPr>
        <w:ind w:left="3960" w:hanging="180"/>
      </w:pPr>
    </w:lvl>
    <w:lvl w:ilvl="6" w:tplc="30D23E0A">
      <w:start w:val="1"/>
      <w:numFmt w:val="decimal"/>
      <w:lvlText w:val="%7."/>
      <w:lvlJc w:val="left"/>
      <w:pPr>
        <w:ind w:left="4680" w:hanging="360"/>
      </w:pPr>
    </w:lvl>
    <w:lvl w:ilvl="7" w:tplc="554CC9C8">
      <w:start w:val="1"/>
      <w:numFmt w:val="lowerLetter"/>
      <w:lvlText w:val="%8."/>
      <w:lvlJc w:val="left"/>
      <w:pPr>
        <w:ind w:left="5400" w:hanging="360"/>
      </w:pPr>
    </w:lvl>
    <w:lvl w:ilvl="8" w:tplc="80A82324">
      <w:start w:val="1"/>
      <w:numFmt w:val="lowerRoman"/>
      <w:lvlText w:val="%9."/>
      <w:lvlJc w:val="right"/>
      <w:pPr>
        <w:ind w:left="6120" w:hanging="180"/>
      </w:pPr>
    </w:lvl>
  </w:abstractNum>
  <w:abstractNum w:abstractNumId="9" w15:restartNumberingAfterBreak="0">
    <w:nsid w:val="5603B9EF"/>
    <w:multiLevelType w:val="hybridMultilevel"/>
    <w:tmpl w:val="FFFFFFFF"/>
    <w:lvl w:ilvl="0" w:tplc="BBFC4436">
      <w:start w:val="1"/>
      <w:numFmt w:val="lowerRoman"/>
      <w:lvlText w:val="(%1)"/>
      <w:lvlJc w:val="left"/>
      <w:pPr>
        <w:ind w:left="1080" w:hanging="360"/>
      </w:pPr>
    </w:lvl>
    <w:lvl w:ilvl="1" w:tplc="166A1ED4">
      <w:start w:val="1"/>
      <w:numFmt w:val="lowerLetter"/>
      <w:lvlText w:val="%2."/>
      <w:lvlJc w:val="left"/>
      <w:pPr>
        <w:ind w:left="1800" w:hanging="360"/>
      </w:pPr>
    </w:lvl>
    <w:lvl w:ilvl="2" w:tplc="2F16BA70">
      <w:start w:val="1"/>
      <w:numFmt w:val="lowerRoman"/>
      <w:lvlText w:val="%3."/>
      <w:lvlJc w:val="right"/>
      <w:pPr>
        <w:ind w:left="2520" w:hanging="180"/>
      </w:pPr>
    </w:lvl>
    <w:lvl w:ilvl="3" w:tplc="D130A3AC">
      <w:start w:val="1"/>
      <w:numFmt w:val="decimal"/>
      <w:lvlText w:val="%4."/>
      <w:lvlJc w:val="left"/>
      <w:pPr>
        <w:ind w:left="3240" w:hanging="360"/>
      </w:pPr>
    </w:lvl>
    <w:lvl w:ilvl="4" w:tplc="698A3C72">
      <w:start w:val="1"/>
      <w:numFmt w:val="lowerLetter"/>
      <w:lvlText w:val="%5."/>
      <w:lvlJc w:val="left"/>
      <w:pPr>
        <w:ind w:left="3960" w:hanging="360"/>
      </w:pPr>
    </w:lvl>
    <w:lvl w:ilvl="5" w:tplc="5010FDB8">
      <w:start w:val="1"/>
      <w:numFmt w:val="lowerRoman"/>
      <w:lvlText w:val="%6."/>
      <w:lvlJc w:val="right"/>
      <w:pPr>
        <w:ind w:left="4680" w:hanging="180"/>
      </w:pPr>
    </w:lvl>
    <w:lvl w:ilvl="6" w:tplc="399C9B7A">
      <w:start w:val="1"/>
      <w:numFmt w:val="decimal"/>
      <w:lvlText w:val="%7."/>
      <w:lvlJc w:val="left"/>
      <w:pPr>
        <w:ind w:left="5400" w:hanging="360"/>
      </w:pPr>
    </w:lvl>
    <w:lvl w:ilvl="7" w:tplc="39B4106E">
      <w:start w:val="1"/>
      <w:numFmt w:val="lowerLetter"/>
      <w:lvlText w:val="%8."/>
      <w:lvlJc w:val="left"/>
      <w:pPr>
        <w:ind w:left="6120" w:hanging="360"/>
      </w:pPr>
    </w:lvl>
    <w:lvl w:ilvl="8" w:tplc="CB44A9A0">
      <w:start w:val="1"/>
      <w:numFmt w:val="lowerRoman"/>
      <w:lvlText w:val="%9."/>
      <w:lvlJc w:val="right"/>
      <w:pPr>
        <w:ind w:left="6840" w:hanging="180"/>
      </w:pPr>
    </w:lvl>
  </w:abstractNum>
  <w:abstractNum w:abstractNumId="10" w15:restartNumberingAfterBreak="0">
    <w:nsid w:val="5A4942E4"/>
    <w:multiLevelType w:val="hybridMultilevel"/>
    <w:tmpl w:val="FFFFFFFF"/>
    <w:lvl w:ilvl="0" w:tplc="FBD82F14">
      <w:start w:val="1"/>
      <w:numFmt w:val="lowerLetter"/>
      <w:lvlText w:val="(%1)"/>
      <w:lvlJc w:val="left"/>
      <w:pPr>
        <w:ind w:left="360" w:hanging="360"/>
      </w:pPr>
    </w:lvl>
    <w:lvl w:ilvl="1" w:tplc="90DCB2A8">
      <w:start w:val="1"/>
      <w:numFmt w:val="lowerLetter"/>
      <w:lvlText w:val="%2."/>
      <w:lvlJc w:val="left"/>
      <w:pPr>
        <w:ind w:left="1080" w:hanging="360"/>
      </w:pPr>
    </w:lvl>
    <w:lvl w:ilvl="2" w:tplc="5394BAA2">
      <w:start w:val="1"/>
      <w:numFmt w:val="lowerRoman"/>
      <w:lvlText w:val="%3."/>
      <w:lvlJc w:val="right"/>
      <w:pPr>
        <w:ind w:left="1800" w:hanging="180"/>
      </w:pPr>
    </w:lvl>
    <w:lvl w:ilvl="3" w:tplc="5ACA5768">
      <w:start w:val="1"/>
      <w:numFmt w:val="decimal"/>
      <w:lvlText w:val="%4."/>
      <w:lvlJc w:val="left"/>
      <w:pPr>
        <w:ind w:left="2520" w:hanging="360"/>
      </w:pPr>
    </w:lvl>
    <w:lvl w:ilvl="4" w:tplc="AE78D5E6">
      <w:start w:val="1"/>
      <w:numFmt w:val="lowerLetter"/>
      <w:lvlText w:val="%5."/>
      <w:lvlJc w:val="left"/>
      <w:pPr>
        <w:ind w:left="3240" w:hanging="360"/>
      </w:pPr>
    </w:lvl>
    <w:lvl w:ilvl="5" w:tplc="622C9F40">
      <w:start w:val="1"/>
      <w:numFmt w:val="lowerRoman"/>
      <w:lvlText w:val="%6."/>
      <w:lvlJc w:val="right"/>
      <w:pPr>
        <w:ind w:left="3960" w:hanging="180"/>
      </w:pPr>
    </w:lvl>
    <w:lvl w:ilvl="6" w:tplc="02106D12">
      <w:start w:val="1"/>
      <w:numFmt w:val="decimal"/>
      <w:lvlText w:val="%7."/>
      <w:lvlJc w:val="left"/>
      <w:pPr>
        <w:ind w:left="4680" w:hanging="360"/>
      </w:pPr>
    </w:lvl>
    <w:lvl w:ilvl="7" w:tplc="E996D60A">
      <w:start w:val="1"/>
      <w:numFmt w:val="lowerLetter"/>
      <w:lvlText w:val="%8."/>
      <w:lvlJc w:val="left"/>
      <w:pPr>
        <w:ind w:left="5400" w:hanging="360"/>
      </w:pPr>
    </w:lvl>
    <w:lvl w:ilvl="8" w:tplc="D59420C2">
      <w:start w:val="1"/>
      <w:numFmt w:val="lowerRoman"/>
      <w:lvlText w:val="%9."/>
      <w:lvlJc w:val="right"/>
      <w:pPr>
        <w:ind w:left="6120" w:hanging="180"/>
      </w:pPr>
    </w:lvl>
  </w:abstractNum>
  <w:abstractNum w:abstractNumId="11" w15:restartNumberingAfterBreak="0">
    <w:nsid w:val="6712BEA2"/>
    <w:multiLevelType w:val="hybridMultilevel"/>
    <w:tmpl w:val="FFFFFFFF"/>
    <w:lvl w:ilvl="0" w:tplc="3050C476">
      <w:start w:val="1"/>
      <w:numFmt w:val="lowerLetter"/>
      <w:lvlText w:val="(%1)"/>
      <w:lvlJc w:val="left"/>
      <w:pPr>
        <w:ind w:left="360" w:hanging="360"/>
      </w:pPr>
    </w:lvl>
    <w:lvl w:ilvl="1" w:tplc="8BDAA076">
      <w:start w:val="1"/>
      <w:numFmt w:val="lowerLetter"/>
      <w:lvlText w:val="%2."/>
      <w:lvlJc w:val="left"/>
      <w:pPr>
        <w:ind w:left="1080" w:hanging="360"/>
      </w:pPr>
    </w:lvl>
    <w:lvl w:ilvl="2" w:tplc="543C0318">
      <w:start w:val="1"/>
      <w:numFmt w:val="lowerRoman"/>
      <w:lvlText w:val="%3."/>
      <w:lvlJc w:val="right"/>
      <w:pPr>
        <w:ind w:left="1800" w:hanging="180"/>
      </w:pPr>
    </w:lvl>
    <w:lvl w:ilvl="3" w:tplc="0080A290">
      <w:start w:val="1"/>
      <w:numFmt w:val="decimal"/>
      <w:lvlText w:val="%4."/>
      <w:lvlJc w:val="left"/>
      <w:pPr>
        <w:ind w:left="2520" w:hanging="360"/>
      </w:pPr>
    </w:lvl>
    <w:lvl w:ilvl="4" w:tplc="F67ED15A">
      <w:start w:val="1"/>
      <w:numFmt w:val="lowerLetter"/>
      <w:lvlText w:val="%5."/>
      <w:lvlJc w:val="left"/>
      <w:pPr>
        <w:ind w:left="3240" w:hanging="360"/>
      </w:pPr>
    </w:lvl>
    <w:lvl w:ilvl="5" w:tplc="07E8BC68">
      <w:start w:val="1"/>
      <w:numFmt w:val="lowerRoman"/>
      <w:lvlText w:val="%6."/>
      <w:lvlJc w:val="right"/>
      <w:pPr>
        <w:ind w:left="3960" w:hanging="180"/>
      </w:pPr>
    </w:lvl>
    <w:lvl w:ilvl="6" w:tplc="524C9C62">
      <w:start w:val="1"/>
      <w:numFmt w:val="decimal"/>
      <w:lvlText w:val="%7."/>
      <w:lvlJc w:val="left"/>
      <w:pPr>
        <w:ind w:left="4680" w:hanging="360"/>
      </w:pPr>
    </w:lvl>
    <w:lvl w:ilvl="7" w:tplc="D0AE3574">
      <w:start w:val="1"/>
      <w:numFmt w:val="lowerLetter"/>
      <w:lvlText w:val="%8."/>
      <w:lvlJc w:val="left"/>
      <w:pPr>
        <w:ind w:left="5400" w:hanging="360"/>
      </w:pPr>
    </w:lvl>
    <w:lvl w:ilvl="8" w:tplc="15FCE606">
      <w:start w:val="1"/>
      <w:numFmt w:val="lowerRoman"/>
      <w:lvlText w:val="%9."/>
      <w:lvlJc w:val="right"/>
      <w:pPr>
        <w:ind w:left="6120" w:hanging="180"/>
      </w:pPr>
    </w:lvl>
  </w:abstractNum>
  <w:abstractNum w:abstractNumId="12" w15:restartNumberingAfterBreak="0">
    <w:nsid w:val="6C624CC5"/>
    <w:multiLevelType w:val="hybridMultilevel"/>
    <w:tmpl w:val="3294CAA4"/>
    <w:lvl w:ilvl="0" w:tplc="7BB8B906">
      <w:start w:val="1"/>
      <w:numFmt w:val="lowerLetter"/>
      <w:lvlText w:val="(%1)"/>
      <w:lvlJc w:val="left"/>
      <w:pPr>
        <w:ind w:left="720" w:hanging="360"/>
      </w:pPr>
      <w:rPr>
        <w:rFonts w:ascii="Arial" w:hAnsi="Arial" w:cs="Arial"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98B9B0"/>
    <w:multiLevelType w:val="hybridMultilevel"/>
    <w:tmpl w:val="FFFFFFFF"/>
    <w:lvl w:ilvl="0" w:tplc="2B76AB98">
      <w:start w:val="1"/>
      <w:numFmt w:val="lowerLetter"/>
      <w:lvlText w:val="(%1)"/>
      <w:lvlJc w:val="left"/>
      <w:pPr>
        <w:ind w:left="360" w:hanging="360"/>
      </w:pPr>
    </w:lvl>
    <w:lvl w:ilvl="1" w:tplc="62B06C00">
      <w:start w:val="1"/>
      <w:numFmt w:val="lowerLetter"/>
      <w:lvlText w:val="%2."/>
      <w:lvlJc w:val="left"/>
      <w:pPr>
        <w:ind w:left="1080" w:hanging="360"/>
      </w:pPr>
    </w:lvl>
    <w:lvl w:ilvl="2" w:tplc="B33ECB64">
      <w:start w:val="1"/>
      <w:numFmt w:val="lowerRoman"/>
      <w:lvlText w:val="%3."/>
      <w:lvlJc w:val="right"/>
      <w:pPr>
        <w:ind w:left="1800" w:hanging="180"/>
      </w:pPr>
    </w:lvl>
    <w:lvl w:ilvl="3" w:tplc="46EC475C">
      <w:start w:val="1"/>
      <w:numFmt w:val="decimal"/>
      <w:lvlText w:val="%4."/>
      <w:lvlJc w:val="left"/>
      <w:pPr>
        <w:ind w:left="2520" w:hanging="360"/>
      </w:pPr>
    </w:lvl>
    <w:lvl w:ilvl="4" w:tplc="F9189E90">
      <w:start w:val="1"/>
      <w:numFmt w:val="lowerLetter"/>
      <w:lvlText w:val="%5."/>
      <w:lvlJc w:val="left"/>
      <w:pPr>
        <w:ind w:left="3240" w:hanging="360"/>
      </w:pPr>
    </w:lvl>
    <w:lvl w:ilvl="5" w:tplc="6CE62852">
      <w:start w:val="1"/>
      <w:numFmt w:val="lowerRoman"/>
      <w:lvlText w:val="%6."/>
      <w:lvlJc w:val="right"/>
      <w:pPr>
        <w:ind w:left="3960" w:hanging="180"/>
      </w:pPr>
    </w:lvl>
    <w:lvl w:ilvl="6" w:tplc="583EB000">
      <w:start w:val="1"/>
      <w:numFmt w:val="decimal"/>
      <w:lvlText w:val="%7."/>
      <w:lvlJc w:val="left"/>
      <w:pPr>
        <w:ind w:left="4680" w:hanging="360"/>
      </w:pPr>
    </w:lvl>
    <w:lvl w:ilvl="7" w:tplc="600AFBBC">
      <w:start w:val="1"/>
      <w:numFmt w:val="lowerLetter"/>
      <w:lvlText w:val="%8."/>
      <w:lvlJc w:val="left"/>
      <w:pPr>
        <w:ind w:left="5400" w:hanging="360"/>
      </w:pPr>
    </w:lvl>
    <w:lvl w:ilvl="8" w:tplc="F7F634F0">
      <w:start w:val="1"/>
      <w:numFmt w:val="lowerRoman"/>
      <w:lvlText w:val="%9."/>
      <w:lvlJc w:val="right"/>
      <w:pPr>
        <w:ind w:left="6120" w:hanging="180"/>
      </w:pPr>
    </w:lvl>
  </w:abstractNum>
  <w:num w:numId="1" w16cid:durableId="83888680">
    <w:abstractNumId w:val="2"/>
  </w:num>
  <w:num w:numId="2" w16cid:durableId="914783794">
    <w:abstractNumId w:val="13"/>
  </w:num>
  <w:num w:numId="3" w16cid:durableId="1669551167">
    <w:abstractNumId w:val="5"/>
  </w:num>
  <w:num w:numId="4" w16cid:durableId="468090117">
    <w:abstractNumId w:val="3"/>
  </w:num>
  <w:num w:numId="5" w16cid:durableId="1671832552">
    <w:abstractNumId w:val="7"/>
  </w:num>
  <w:num w:numId="6" w16cid:durableId="1054156303">
    <w:abstractNumId w:val="1"/>
  </w:num>
  <w:num w:numId="7" w16cid:durableId="157236006">
    <w:abstractNumId w:val="9"/>
  </w:num>
  <w:num w:numId="8" w16cid:durableId="518665948">
    <w:abstractNumId w:val="6"/>
  </w:num>
  <w:num w:numId="9" w16cid:durableId="1274626696">
    <w:abstractNumId w:val="11"/>
  </w:num>
  <w:num w:numId="10" w16cid:durableId="548490033">
    <w:abstractNumId w:val="10"/>
  </w:num>
  <w:num w:numId="11" w16cid:durableId="350112572">
    <w:abstractNumId w:val="8"/>
  </w:num>
  <w:num w:numId="12" w16cid:durableId="216742244">
    <w:abstractNumId w:val="12"/>
  </w:num>
  <w:num w:numId="13" w16cid:durableId="240064523">
    <w:abstractNumId w:val="0"/>
  </w:num>
  <w:num w:numId="14" w16cid:durableId="7749816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F99"/>
    <w:rsid w:val="000411FE"/>
    <w:rsid w:val="000A3A5C"/>
    <w:rsid w:val="000B703F"/>
    <w:rsid w:val="000D5B65"/>
    <w:rsid w:val="000E284F"/>
    <w:rsid w:val="00113715"/>
    <w:rsid w:val="00134617"/>
    <w:rsid w:val="00141CF0"/>
    <w:rsid w:val="0017371D"/>
    <w:rsid w:val="00185B91"/>
    <w:rsid w:val="001938CC"/>
    <w:rsid w:val="001A44DA"/>
    <w:rsid w:val="001D43C0"/>
    <w:rsid w:val="001D5D97"/>
    <w:rsid w:val="001E710B"/>
    <w:rsid w:val="001F5926"/>
    <w:rsid w:val="00213BA2"/>
    <w:rsid w:val="00254FEE"/>
    <w:rsid w:val="00256B8F"/>
    <w:rsid w:val="002B7E06"/>
    <w:rsid w:val="00363AD2"/>
    <w:rsid w:val="00400BE6"/>
    <w:rsid w:val="00403F30"/>
    <w:rsid w:val="004127A8"/>
    <w:rsid w:val="00455F85"/>
    <w:rsid w:val="004D4EA5"/>
    <w:rsid w:val="004D7233"/>
    <w:rsid w:val="004F6743"/>
    <w:rsid w:val="0051548E"/>
    <w:rsid w:val="00585426"/>
    <w:rsid w:val="00597DF0"/>
    <w:rsid w:val="005F2E3D"/>
    <w:rsid w:val="0060772D"/>
    <w:rsid w:val="00627601"/>
    <w:rsid w:val="0063583F"/>
    <w:rsid w:val="00683EEB"/>
    <w:rsid w:val="00704195"/>
    <w:rsid w:val="00732642"/>
    <w:rsid w:val="00735A71"/>
    <w:rsid w:val="00736D49"/>
    <w:rsid w:val="007377CD"/>
    <w:rsid w:val="007A4CF0"/>
    <w:rsid w:val="007E28E0"/>
    <w:rsid w:val="0087383D"/>
    <w:rsid w:val="008A1295"/>
    <w:rsid w:val="008A6C4C"/>
    <w:rsid w:val="008D14BD"/>
    <w:rsid w:val="008D1E87"/>
    <w:rsid w:val="0091314F"/>
    <w:rsid w:val="00937490"/>
    <w:rsid w:val="009A63EF"/>
    <w:rsid w:val="009D72C3"/>
    <w:rsid w:val="00A1301A"/>
    <w:rsid w:val="00A23D9C"/>
    <w:rsid w:val="00A74176"/>
    <w:rsid w:val="00AF1AA4"/>
    <w:rsid w:val="00B042A2"/>
    <w:rsid w:val="00B17153"/>
    <w:rsid w:val="00B636E8"/>
    <w:rsid w:val="00B71F0E"/>
    <w:rsid w:val="00B86132"/>
    <w:rsid w:val="00BD5703"/>
    <w:rsid w:val="00CA2322"/>
    <w:rsid w:val="00CC5093"/>
    <w:rsid w:val="00D264B2"/>
    <w:rsid w:val="00DB715A"/>
    <w:rsid w:val="00DD0EDA"/>
    <w:rsid w:val="00DD15F4"/>
    <w:rsid w:val="00DF2F99"/>
    <w:rsid w:val="00E10586"/>
    <w:rsid w:val="00E270A9"/>
    <w:rsid w:val="00E453D7"/>
    <w:rsid w:val="00E853FC"/>
    <w:rsid w:val="00E85406"/>
    <w:rsid w:val="00EF4FBA"/>
    <w:rsid w:val="00F72C95"/>
    <w:rsid w:val="00F7522A"/>
    <w:rsid w:val="00FA0F15"/>
    <w:rsid w:val="00FE54DC"/>
    <w:rsid w:val="00FE640F"/>
    <w:rsid w:val="06139E0D"/>
    <w:rsid w:val="2910081D"/>
    <w:rsid w:val="3DA4E315"/>
    <w:rsid w:val="5D19B576"/>
    <w:rsid w:val="7BB243D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F1381"/>
  <w15:chartTrackingRefBased/>
  <w15:docId w15:val="{1642B7F7-51B6-45A1-ACFC-67F0A77A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3C0"/>
    <w:rPr>
      <w:rFonts w:eastAsiaTheme="minorEastAsia"/>
      <w:lang w:eastAsia="zh-CN"/>
    </w:rPr>
  </w:style>
  <w:style w:type="paragraph" w:styleId="Heading1">
    <w:name w:val="heading 1"/>
    <w:basedOn w:val="Normal"/>
    <w:next w:val="Normal"/>
    <w:link w:val="Heading1Char"/>
    <w:uiPriority w:val="9"/>
    <w:qFormat/>
    <w:rsid w:val="00DF2F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2F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2F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2F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2F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2F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2F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2F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2F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F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2F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2F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2F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2F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2F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F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F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F99"/>
    <w:rPr>
      <w:rFonts w:eastAsiaTheme="majorEastAsia" w:cstheme="majorBidi"/>
      <w:color w:val="272727" w:themeColor="text1" w:themeTint="D8"/>
    </w:rPr>
  </w:style>
  <w:style w:type="paragraph" w:styleId="Title">
    <w:name w:val="Title"/>
    <w:basedOn w:val="Normal"/>
    <w:next w:val="Normal"/>
    <w:link w:val="TitleChar"/>
    <w:uiPriority w:val="10"/>
    <w:qFormat/>
    <w:rsid w:val="00DF2F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F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F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F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F99"/>
    <w:pPr>
      <w:spacing w:before="160"/>
      <w:jc w:val="center"/>
    </w:pPr>
    <w:rPr>
      <w:i/>
      <w:iCs/>
      <w:color w:val="404040" w:themeColor="text1" w:themeTint="BF"/>
    </w:rPr>
  </w:style>
  <w:style w:type="character" w:customStyle="1" w:styleId="QuoteChar">
    <w:name w:val="Quote Char"/>
    <w:basedOn w:val="DefaultParagraphFont"/>
    <w:link w:val="Quote"/>
    <w:uiPriority w:val="29"/>
    <w:rsid w:val="00DF2F99"/>
    <w:rPr>
      <w:i/>
      <w:iCs/>
      <w:color w:val="404040" w:themeColor="text1" w:themeTint="BF"/>
    </w:rPr>
  </w:style>
  <w:style w:type="paragraph" w:styleId="ListParagraph">
    <w:name w:val="List Paragraph"/>
    <w:basedOn w:val="Normal"/>
    <w:uiPriority w:val="34"/>
    <w:qFormat/>
    <w:rsid w:val="00DF2F99"/>
    <w:pPr>
      <w:ind w:left="720"/>
      <w:contextualSpacing/>
    </w:pPr>
  </w:style>
  <w:style w:type="character" w:styleId="IntenseEmphasis">
    <w:name w:val="Intense Emphasis"/>
    <w:basedOn w:val="DefaultParagraphFont"/>
    <w:uiPriority w:val="21"/>
    <w:qFormat/>
    <w:rsid w:val="00DF2F99"/>
    <w:rPr>
      <w:i/>
      <w:iCs/>
      <w:color w:val="0F4761" w:themeColor="accent1" w:themeShade="BF"/>
    </w:rPr>
  </w:style>
  <w:style w:type="paragraph" w:styleId="IntenseQuote">
    <w:name w:val="Intense Quote"/>
    <w:basedOn w:val="Normal"/>
    <w:next w:val="Normal"/>
    <w:link w:val="IntenseQuoteChar"/>
    <w:uiPriority w:val="30"/>
    <w:qFormat/>
    <w:rsid w:val="00DF2F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2F99"/>
    <w:rPr>
      <w:i/>
      <w:iCs/>
      <w:color w:val="0F4761" w:themeColor="accent1" w:themeShade="BF"/>
    </w:rPr>
  </w:style>
  <w:style w:type="character" w:styleId="IntenseReference">
    <w:name w:val="Intense Reference"/>
    <w:basedOn w:val="DefaultParagraphFont"/>
    <w:uiPriority w:val="32"/>
    <w:qFormat/>
    <w:rsid w:val="00DF2F99"/>
    <w:rPr>
      <w:b/>
      <w:bCs/>
      <w:smallCaps/>
      <w:color w:val="0F4761" w:themeColor="accent1" w:themeShade="BF"/>
      <w:spacing w:val="5"/>
    </w:rPr>
  </w:style>
  <w:style w:type="paragraph" w:styleId="Header">
    <w:name w:val="header"/>
    <w:basedOn w:val="Normal"/>
    <w:link w:val="HeaderChar"/>
    <w:uiPriority w:val="99"/>
    <w:unhideWhenUsed/>
    <w:rsid w:val="00DF2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2F99"/>
    <w:rPr>
      <w:rFonts w:eastAsiaTheme="minorEastAsia"/>
      <w:lang w:eastAsia="zh-CN"/>
    </w:rPr>
  </w:style>
  <w:style w:type="paragraph" w:styleId="Footer">
    <w:name w:val="footer"/>
    <w:basedOn w:val="Normal"/>
    <w:link w:val="FooterChar"/>
    <w:uiPriority w:val="99"/>
    <w:unhideWhenUsed/>
    <w:rsid w:val="00DF2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F99"/>
    <w:rPr>
      <w:rFonts w:eastAsiaTheme="minorEastAsia"/>
      <w:lang w:eastAsia="zh-CN"/>
    </w:rPr>
  </w:style>
  <w:style w:type="table" w:styleId="TableGrid">
    <w:name w:val="Table Grid"/>
    <w:basedOn w:val="TableNormal"/>
    <w:uiPriority w:val="39"/>
    <w:rsid w:val="001D4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2243</Words>
  <Characters>11240</Characters>
  <Application>Microsoft Office Word</Application>
  <DocSecurity>12</DocSecurity>
  <Lines>330</Lines>
  <Paragraphs>168</Paragraphs>
  <ScaleCrop>false</ScaleCrop>
  <Company/>
  <LinksUpToDate>false</LinksUpToDate>
  <CharactersWithSpaces>13315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Disclosure Form</dc:title>
  <dc:subject/>
  <dc:creator>Bellamy, Joshua</dc:creator>
  <cp:keywords/>
  <dc:description/>
  <cp:lastModifiedBy>Feldman, Sasha</cp:lastModifiedBy>
  <cp:revision>2</cp:revision>
  <dcterms:created xsi:type="dcterms:W3CDTF">2026-02-16T11:27:00Z</dcterms:created>
  <dcterms:modified xsi:type="dcterms:W3CDTF">2026-02-16T11:27:00Z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158bc2-ccf1-44dc-a63f-641f484126dc_Enabled">
    <vt:lpwstr>true</vt:lpwstr>
  </property>
  <property fmtid="{D5CDD505-2E9C-101B-9397-08002B2CF9AE}" pid="3" name="MSIP_Label_9d158bc2-ccf1-44dc-a63f-641f484126dc_SetDate">
    <vt:lpwstr>2026-02-09T15:09:38Z</vt:lpwstr>
  </property>
  <property fmtid="{D5CDD505-2E9C-101B-9397-08002B2CF9AE}" pid="4" name="MSIP_Label_9d158bc2-ccf1-44dc-a63f-641f484126dc_Method">
    <vt:lpwstr>Privileged</vt:lpwstr>
  </property>
  <property fmtid="{D5CDD505-2E9C-101B-9397-08002B2CF9AE}" pid="5" name="MSIP_Label_9d158bc2-ccf1-44dc-a63f-641f484126dc_Name">
    <vt:lpwstr>Public</vt:lpwstr>
  </property>
  <property fmtid="{D5CDD505-2E9C-101B-9397-08002B2CF9AE}" pid="6" name="MSIP_Label_9d158bc2-ccf1-44dc-a63f-641f484126dc_SiteId">
    <vt:lpwstr>287e9f0e-91ec-4cf0-b7a4-c63898072181</vt:lpwstr>
  </property>
  <property fmtid="{D5CDD505-2E9C-101B-9397-08002B2CF9AE}" pid="7" name="MSIP_Label_9d158bc2-ccf1-44dc-a63f-641f484126dc_ActionId">
    <vt:lpwstr>86f43a5a-cd57-4609-aff7-4208315f0791</vt:lpwstr>
  </property>
  <property fmtid="{D5CDD505-2E9C-101B-9397-08002B2CF9AE}" pid="8" name="MSIP_Label_9d158bc2-ccf1-44dc-a63f-641f484126dc_ContentBits">
    <vt:lpwstr>0</vt:lpwstr>
  </property>
</Properties>
</file>