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42D693" w14:textId="77777777" w:rsidR="00ED61C2" w:rsidRDefault="00ED61C2" w:rsidP="00ED61C2">
      <w:pPr>
        <w:spacing w:after="0" w:line="240" w:lineRule="auto"/>
      </w:pPr>
    </w:p>
    <w:tbl>
      <w:tblPr>
        <w:tblW w:w="8062" w:type="dxa"/>
        <w:tblInd w:w="-5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56"/>
        <w:gridCol w:w="1559"/>
        <w:gridCol w:w="1847"/>
      </w:tblGrid>
      <w:tr w:rsidR="004E545B" w14:paraId="77DFC04B" w14:textId="58FDC4CB" w:rsidTr="00733FCB">
        <w:trPr>
          <w:trHeight w:val="422"/>
        </w:trPr>
        <w:tc>
          <w:tcPr>
            <w:tcW w:w="806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7393BD" w14:textId="63DB3B54" w:rsidR="004E545B" w:rsidRDefault="004E54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ANNOUNCEMENT OF </w:t>
            </w:r>
            <w:r w:rsidR="00210DF1">
              <w:rPr>
                <w:rFonts w:ascii="Arial" w:hAnsi="Arial" w:cs="Arial"/>
                <w:b/>
                <w:bCs/>
              </w:rPr>
              <w:t>ETF</w:t>
            </w:r>
            <w:r w:rsidR="003E49A4">
              <w:rPr>
                <w:rFonts w:ascii="Arial" w:hAnsi="Arial" w:cs="Arial"/>
                <w:b/>
                <w:bCs/>
              </w:rPr>
              <w:t>s</w:t>
            </w:r>
            <w:r w:rsidR="00210DF1"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>DIVIDEND INFORMATION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08013C" w14:paraId="1A2BC4C1" w14:textId="5EF77407" w:rsidTr="000E5E49">
        <w:trPr>
          <w:trHeight w:val="242"/>
        </w:trPr>
        <w:tc>
          <w:tcPr>
            <w:tcW w:w="621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DE0F534" w14:textId="77777777" w:rsidR="0008013C" w:rsidRDefault="0008013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2B1D7D" w14:textId="77777777" w:rsidR="0008013C" w:rsidRDefault="0008013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5E49" w14:paraId="112EC669" w14:textId="77777777" w:rsidTr="000E5E49">
        <w:trPr>
          <w:trHeight w:val="242"/>
        </w:trPr>
        <w:tc>
          <w:tcPr>
            <w:tcW w:w="621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2E0396" w14:textId="0021B02F" w:rsidR="000E5E49" w:rsidRDefault="000E5E49" w:rsidP="000E5E4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Please add any narrative to be included here:</w:t>
            </w:r>
          </w:p>
          <w:p w14:paraId="2770A184" w14:textId="26F0FF67" w:rsidR="00C710C2" w:rsidRDefault="00C710C2" w:rsidP="000E5E4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2B46B80B" w14:textId="77777777" w:rsidR="000E5E49" w:rsidRDefault="000E5E49" w:rsidP="000E5E4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78379069" w14:textId="7F4C402B" w:rsidR="000E5E49" w:rsidRDefault="000E5E49" w:rsidP="000E5E4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 w14:paraId="06AC0B01" w14:textId="77777777" w:rsidR="000E5E49" w:rsidRDefault="000E5E4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24CFB" w14:paraId="77314E22" w14:textId="77777777" w:rsidTr="000E5E49">
        <w:trPr>
          <w:trHeight w:val="242"/>
        </w:trPr>
        <w:tc>
          <w:tcPr>
            <w:tcW w:w="621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7793558" w14:textId="77777777" w:rsidR="00924CFB" w:rsidRDefault="00924C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005108" w14:textId="77777777" w:rsidR="00924CFB" w:rsidRDefault="00924C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E061A" w14:paraId="697CBF43" w14:textId="77777777" w:rsidTr="004E545B">
        <w:trPr>
          <w:trHeight w:val="483"/>
        </w:trPr>
        <w:tc>
          <w:tcPr>
            <w:tcW w:w="4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5A5F5" w14:textId="20CCDE27" w:rsidR="00BE061A" w:rsidRDefault="00BE061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bookmarkStart w:id="0" w:name="_Hlk101517662"/>
            <w:r>
              <w:rPr>
                <w:rFonts w:ascii="Arial" w:hAnsi="Arial" w:cs="Arial"/>
                <w:b/>
                <w:bCs/>
                <w:sz w:val="21"/>
                <w:szCs w:val="21"/>
              </w:rPr>
              <w:t>Issuer</w:t>
            </w:r>
            <w:r w:rsidR="002B2058">
              <w:rPr>
                <w:rFonts w:ascii="Arial" w:hAnsi="Arial" w:cs="Arial"/>
                <w:b/>
                <w:bCs/>
                <w:sz w:val="21"/>
                <w:szCs w:val="21"/>
              </w:rPr>
              <w:t>/Com</w:t>
            </w:r>
            <w:r w:rsidR="00733FCB">
              <w:rPr>
                <w:rFonts w:ascii="Arial" w:hAnsi="Arial" w:cs="Arial"/>
                <w:b/>
                <w:bCs/>
                <w:sz w:val="21"/>
                <w:szCs w:val="21"/>
              </w:rPr>
              <w:t>p</w:t>
            </w:r>
            <w:r w:rsidR="002B2058">
              <w:rPr>
                <w:rFonts w:ascii="Arial" w:hAnsi="Arial" w:cs="Arial"/>
                <w:b/>
                <w:bCs/>
                <w:sz w:val="21"/>
                <w:szCs w:val="21"/>
              </w:rPr>
              <w:t>any</w:t>
            </w:r>
            <w:r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Name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0CC5243" w14:textId="5D88EFFF" w:rsidR="00BE061A" w:rsidRPr="00C710C2" w:rsidRDefault="00BE061A" w:rsidP="00C710C2">
            <w:pPr>
              <w:spacing w:before="300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</w:tr>
      <w:bookmarkEnd w:id="0"/>
      <w:tr w:rsidR="0008013C" w14:paraId="34196656" w14:textId="4F17224B" w:rsidTr="004E545B">
        <w:trPr>
          <w:trHeight w:val="483"/>
        </w:trPr>
        <w:tc>
          <w:tcPr>
            <w:tcW w:w="4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1AD0C" w14:textId="706787B3" w:rsidR="0008013C" w:rsidRDefault="004E54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Ex-Date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58B87F0" w14:textId="6611ACE9" w:rsidR="0008013C" w:rsidRDefault="0008013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08013C" w14:paraId="040C108F" w14:textId="14EAE339" w:rsidTr="004E545B">
        <w:trPr>
          <w:trHeight w:val="483"/>
        </w:trPr>
        <w:tc>
          <w:tcPr>
            <w:tcW w:w="4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7B713" w14:textId="2586FD05" w:rsidR="0008013C" w:rsidRDefault="0008013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Record Date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1BBDCD" w14:textId="4F23479A" w:rsidR="0008013C" w:rsidRDefault="0008013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08013C" w14:paraId="69049B6D" w14:textId="4D4D2EE0" w:rsidTr="004E545B">
        <w:trPr>
          <w:trHeight w:val="483"/>
        </w:trPr>
        <w:tc>
          <w:tcPr>
            <w:tcW w:w="4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3F4DF" w14:textId="736277E2" w:rsidR="0008013C" w:rsidRDefault="0008013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Pay Date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50C1334" w14:textId="177EBA70" w:rsidR="0008013C" w:rsidRDefault="0008013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08013C" w14:paraId="762488AF" w14:textId="5B4984D6" w:rsidTr="004E545B">
        <w:trPr>
          <w:trHeight w:val="483"/>
        </w:trPr>
        <w:tc>
          <w:tcPr>
            <w:tcW w:w="4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B840E" w14:textId="02CCF70D" w:rsidR="0008013C" w:rsidRDefault="0008013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Dividend Type (</w:t>
            </w:r>
            <w:r w:rsidR="00827E37">
              <w:rPr>
                <w:rFonts w:ascii="Arial" w:hAnsi="Arial" w:cs="Arial"/>
                <w:b/>
                <w:bCs/>
                <w:sz w:val="21"/>
                <w:szCs w:val="21"/>
              </w:rPr>
              <w:t>i.e.,</w:t>
            </w:r>
            <w:r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Final, Interim, Quarterly)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E79E281" w14:textId="73C305D8" w:rsidR="0008013C" w:rsidRDefault="0008013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0B353718" w14:textId="77777777" w:rsidR="005C3194" w:rsidRDefault="005C3194" w:rsidP="0055617A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Arial" w:hAnsi="Arial" w:cs="Arial"/>
          <w:color w:val="000000"/>
        </w:rPr>
      </w:pPr>
    </w:p>
    <w:p w14:paraId="4BE97BF0" w14:textId="10CEC305" w:rsidR="00307F2E" w:rsidRDefault="00307F2E" w:rsidP="00307F2E">
      <w:pPr>
        <w:autoSpaceDE w:val="0"/>
        <w:autoSpaceDN w:val="0"/>
        <w:adjustRightInd w:val="0"/>
        <w:spacing w:after="0" w:line="240" w:lineRule="auto"/>
        <w:ind w:firstLine="567"/>
        <w:jc w:val="distribut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List securities below, list can be extended for however many securities are being announced.   </w:t>
      </w:r>
    </w:p>
    <w:p w14:paraId="45FAFFC6" w14:textId="77777777" w:rsidR="00307F2E" w:rsidRDefault="00307F2E" w:rsidP="0055617A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Arial" w:hAnsi="Arial" w:cs="Arial"/>
          <w:color w:val="000000"/>
        </w:rPr>
      </w:pPr>
    </w:p>
    <w:tbl>
      <w:tblPr>
        <w:tblStyle w:val="TableGrid"/>
        <w:tblW w:w="0" w:type="auto"/>
        <w:tblInd w:w="-567" w:type="dxa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5C3194" w14:paraId="36AFEA95" w14:textId="77777777" w:rsidTr="005C3194">
        <w:tc>
          <w:tcPr>
            <w:tcW w:w="1870" w:type="dxa"/>
          </w:tcPr>
          <w:p w14:paraId="393A0F42" w14:textId="77DADDC3" w:rsidR="005C3194" w:rsidRDefault="005C3194" w:rsidP="0055617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Securit</w:t>
            </w:r>
            <w:r w:rsidR="0013790D">
              <w:rPr>
                <w:rFonts w:ascii="Arial" w:hAnsi="Arial" w:cs="Arial"/>
                <w:color w:val="000000"/>
              </w:rPr>
              <w:t>y</w:t>
            </w:r>
            <w:r w:rsidR="00307F2E">
              <w:rPr>
                <w:rFonts w:ascii="Arial" w:hAnsi="Arial" w:cs="Arial"/>
                <w:color w:val="000000"/>
              </w:rPr>
              <w:t xml:space="preserve"> </w:t>
            </w:r>
            <w:r w:rsidR="0013790D">
              <w:rPr>
                <w:rFonts w:ascii="Arial" w:hAnsi="Arial" w:cs="Arial"/>
                <w:color w:val="000000"/>
              </w:rPr>
              <w:t>/</w:t>
            </w:r>
            <w:r w:rsidR="00307F2E">
              <w:rPr>
                <w:rFonts w:ascii="Arial" w:hAnsi="Arial" w:cs="Arial"/>
                <w:color w:val="000000"/>
              </w:rPr>
              <w:t xml:space="preserve"> Fund name</w:t>
            </w:r>
          </w:p>
        </w:tc>
        <w:tc>
          <w:tcPr>
            <w:tcW w:w="1870" w:type="dxa"/>
          </w:tcPr>
          <w:p w14:paraId="036828F4" w14:textId="4CCE0081" w:rsidR="005C3194" w:rsidRDefault="00827E37" w:rsidP="0055617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ISIN</w:t>
            </w:r>
          </w:p>
        </w:tc>
        <w:tc>
          <w:tcPr>
            <w:tcW w:w="1870" w:type="dxa"/>
          </w:tcPr>
          <w:p w14:paraId="4DF7C12D" w14:textId="49966A67" w:rsidR="005C3194" w:rsidRDefault="00827E37" w:rsidP="0055617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TIDM</w:t>
            </w:r>
            <w:r w:rsidR="005C1A53">
              <w:rPr>
                <w:rFonts w:ascii="Arial" w:hAnsi="Arial" w:cs="Arial"/>
                <w:color w:val="000000"/>
              </w:rPr>
              <w:t>/s</w:t>
            </w:r>
          </w:p>
        </w:tc>
        <w:tc>
          <w:tcPr>
            <w:tcW w:w="1870" w:type="dxa"/>
          </w:tcPr>
          <w:p w14:paraId="34BABF74" w14:textId="1D71C4F5" w:rsidR="005C3194" w:rsidRDefault="00827E37" w:rsidP="0055617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Currency of Dividend payment</w:t>
            </w:r>
          </w:p>
        </w:tc>
        <w:tc>
          <w:tcPr>
            <w:tcW w:w="1870" w:type="dxa"/>
          </w:tcPr>
          <w:p w14:paraId="7B4F9263" w14:textId="346F1EC9" w:rsidR="005C3194" w:rsidRDefault="00827E37" w:rsidP="0055617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Dividend Amount</w:t>
            </w:r>
          </w:p>
        </w:tc>
      </w:tr>
      <w:tr w:rsidR="005C3194" w14:paraId="088AB7BB" w14:textId="77777777" w:rsidTr="005C3194">
        <w:tc>
          <w:tcPr>
            <w:tcW w:w="1870" w:type="dxa"/>
          </w:tcPr>
          <w:p w14:paraId="15C73178" w14:textId="77777777" w:rsidR="005C3194" w:rsidRDefault="005C3194" w:rsidP="0055617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870" w:type="dxa"/>
          </w:tcPr>
          <w:p w14:paraId="15C18C2F" w14:textId="77777777" w:rsidR="005C3194" w:rsidRDefault="005C3194" w:rsidP="0055617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870" w:type="dxa"/>
          </w:tcPr>
          <w:p w14:paraId="3D2B9468" w14:textId="77777777" w:rsidR="005C3194" w:rsidRDefault="005C3194" w:rsidP="0055617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870" w:type="dxa"/>
          </w:tcPr>
          <w:p w14:paraId="4BE92F80" w14:textId="77777777" w:rsidR="005C3194" w:rsidRDefault="005C3194" w:rsidP="0055617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870" w:type="dxa"/>
          </w:tcPr>
          <w:p w14:paraId="4BD0138C" w14:textId="77777777" w:rsidR="005C3194" w:rsidRDefault="005C3194" w:rsidP="0055617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</w:tr>
      <w:tr w:rsidR="00307F2E" w14:paraId="364759D2" w14:textId="77777777" w:rsidTr="005C3194">
        <w:tc>
          <w:tcPr>
            <w:tcW w:w="1870" w:type="dxa"/>
          </w:tcPr>
          <w:p w14:paraId="61ACE460" w14:textId="77777777" w:rsidR="00307F2E" w:rsidRDefault="00307F2E" w:rsidP="0055617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870" w:type="dxa"/>
          </w:tcPr>
          <w:p w14:paraId="40C2222C" w14:textId="77777777" w:rsidR="00307F2E" w:rsidRDefault="00307F2E" w:rsidP="0055617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870" w:type="dxa"/>
          </w:tcPr>
          <w:p w14:paraId="72A5D004" w14:textId="77777777" w:rsidR="00307F2E" w:rsidRDefault="00307F2E" w:rsidP="0055617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870" w:type="dxa"/>
          </w:tcPr>
          <w:p w14:paraId="5E2A2815" w14:textId="77777777" w:rsidR="00307F2E" w:rsidRDefault="00307F2E" w:rsidP="0055617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870" w:type="dxa"/>
          </w:tcPr>
          <w:p w14:paraId="12508692" w14:textId="77777777" w:rsidR="00307F2E" w:rsidRDefault="00307F2E" w:rsidP="0055617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</w:tr>
      <w:tr w:rsidR="00307F2E" w14:paraId="56828619" w14:textId="77777777" w:rsidTr="005C3194">
        <w:tc>
          <w:tcPr>
            <w:tcW w:w="1870" w:type="dxa"/>
          </w:tcPr>
          <w:p w14:paraId="239D372D" w14:textId="77777777" w:rsidR="00307F2E" w:rsidRDefault="00307F2E" w:rsidP="0055617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870" w:type="dxa"/>
          </w:tcPr>
          <w:p w14:paraId="615A7151" w14:textId="77777777" w:rsidR="00307F2E" w:rsidRDefault="00307F2E" w:rsidP="0055617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870" w:type="dxa"/>
          </w:tcPr>
          <w:p w14:paraId="65BA2490" w14:textId="77777777" w:rsidR="00307F2E" w:rsidRDefault="00307F2E" w:rsidP="0055617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870" w:type="dxa"/>
          </w:tcPr>
          <w:p w14:paraId="311996FC" w14:textId="77777777" w:rsidR="00307F2E" w:rsidRDefault="00307F2E" w:rsidP="0055617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870" w:type="dxa"/>
          </w:tcPr>
          <w:p w14:paraId="3DC1FFE3" w14:textId="77777777" w:rsidR="00307F2E" w:rsidRDefault="00307F2E" w:rsidP="0055617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</w:tr>
      <w:tr w:rsidR="00307F2E" w14:paraId="3B8181AC" w14:textId="77777777" w:rsidTr="005C3194">
        <w:tc>
          <w:tcPr>
            <w:tcW w:w="1870" w:type="dxa"/>
          </w:tcPr>
          <w:p w14:paraId="425712C0" w14:textId="77777777" w:rsidR="00307F2E" w:rsidRDefault="00307F2E" w:rsidP="0055617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870" w:type="dxa"/>
          </w:tcPr>
          <w:p w14:paraId="217715E3" w14:textId="77777777" w:rsidR="00307F2E" w:rsidRDefault="00307F2E" w:rsidP="0055617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870" w:type="dxa"/>
          </w:tcPr>
          <w:p w14:paraId="708F598A" w14:textId="77777777" w:rsidR="00307F2E" w:rsidRDefault="00307F2E" w:rsidP="0055617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870" w:type="dxa"/>
          </w:tcPr>
          <w:p w14:paraId="466AE630" w14:textId="77777777" w:rsidR="00307F2E" w:rsidRDefault="00307F2E" w:rsidP="0055617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870" w:type="dxa"/>
          </w:tcPr>
          <w:p w14:paraId="0E0D9E60" w14:textId="77777777" w:rsidR="00307F2E" w:rsidRDefault="00307F2E" w:rsidP="0055617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</w:tr>
    </w:tbl>
    <w:p w14:paraId="7A29C0A7" w14:textId="77777777" w:rsidR="005C3194" w:rsidRDefault="005C3194" w:rsidP="0055617A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Arial" w:hAnsi="Arial" w:cs="Arial"/>
          <w:color w:val="000000"/>
        </w:rPr>
      </w:pPr>
    </w:p>
    <w:p w14:paraId="11BB665C" w14:textId="77777777" w:rsidR="0055617A" w:rsidRDefault="0055617A" w:rsidP="0055617A">
      <w:pPr>
        <w:rPr>
          <w:lang w:eastAsia="en-US"/>
        </w:rPr>
      </w:pPr>
      <w:r>
        <w:rPr>
          <w:lang w:eastAsia="en-US"/>
        </w:rPr>
        <w:t>*****************************************</w:t>
      </w:r>
    </w:p>
    <w:p w14:paraId="5B02C7C7" w14:textId="27A1C48A" w:rsidR="000518E7" w:rsidRPr="006F3D3D" w:rsidRDefault="000518E7" w:rsidP="000518E7">
      <w:pPr>
        <w:rPr>
          <w:lang w:eastAsia="en-US"/>
        </w:rPr>
      </w:pPr>
      <w:r w:rsidRPr="006F3D3D">
        <w:rPr>
          <w:lang w:eastAsia="en-US"/>
        </w:rPr>
        <w:t xml:space="preserve">This announcement of </w:t>
      </w:r>
      <w:r>
        <w:rPr>
          <w:lang w:eastAsia="en-US"/>
        </w:rPr>
        <w:t>Dividend</w:t>
      </w:r>
      <w:r w:rsidRPr="006F3D3D">
        <w:rPr>
          <w:lang w:eastAsia="en-US"/>
        </w:rPr>
        <w:t xml:space="preserve"> template can be used by issuers to submit Corporate Actions announcements or be included in a more detailed announcement.</w:t>
      </w:r>
    </w:p>
    <w:p w14:paraId="29D11559" w14:textId="6BEAAF06" w:rsidR="0055617A" w:rsidRDefault="0055617A" w:rsidP="0055617A">
      <w:pPr>
        <w:rPr>
          <w:lang w:eastAsia="en-US"/>
        </w:rPr>
      </w:pPr>
      <w:r>
        <w:rPr>
          <w:lang w:eastAsia="en-US"/>
        </w:rPr>
        <w:t>*****************************************</w:t>
      </w:r>
    </w:p>
    <w:p w14:paraId="6552A3B5" w14:textId="2FC2C2FE" w:rsidR="0008013C" w:rsidRPr="0008013C" w:rsidRDefault="0008013C" w:rsidP="0055617A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Arial" w:hAnsi="Arial" w:cs="Arial"/>
          <w:color w:val="000000"/>
        </w:rPr>
      </w:pPr>
    </w:p>
    <w:sectPr w:rsidR="0008013C" w:rsidRPr="0008013C" w:rsidSect="0008013C">
      <w:headerReference w:type="default" r:id="rId6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4D306E" w14:textId="77777777" w:rsidR="003B31DB" w:rsidRDefault="003B31DB" w:rsidP="0051033A">
      <w:pPr>
        <w:spacing w:after="0" w:line="240" w:lineRule="auto"/>
      </w:pPr>
      <w:r>
        <w:separator/>
      </w:r>
    </w:p>
  </w:endnote>
  <w:endnote w:type="continuationSeparator" w:id="0">
    <w:p w14:paraId="4FB33B37" w14:textId="77777777" w:rsidR="003B31DB" w:rsidRDefault="003B31DB" w:rsidP="005103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1FF5A4" w14:textId="77777777" w:rsidR="003B31DB" w:rsidRDefault="003B31DB" w:rsidP="0051033A">
      <w:pPr>
        <w:spacing w:after="0" w:line="240" w:lineRule="auto"/>
      </w:pPr>
      <w:r>
        <w:separator/>
      </w:r>
    </w:p>
  </w:footnote>
  <w:footnote w:type="continuationSeparator" w:id="0">
    <w:p w14:paraId="2DAA44B4" w14:textId="77777777" w:rsidR="003B31DB" w:rsidRDefault="003B31DB" w:rsidP="005103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F28ABE" w14:textId="5EB8B7D8" w:rsidR="006A6257" w:rsidRDefault="006A6257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6F71C9B5" wp14:editId="684392FA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772400" cy="273050"/>
              <wp:effectExtent l="0" t="0" r="0" b="12700"/>
              <wp:wrapNone/>
              <wp:docPr id="1" name="MSIPCMe2a943e08db46ebbd563e1ca" descr="{&quot;HashCode&quot;:1338482205,&quot;Height&quot;:792.0,&quot;Width&quot;:612.0,&quot;Placement&quot;:&quot;Head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00D1504A" w14:textId="46B4A5BB" w:rsidR="006A6257" w:rsidRPr="006A6257" w:rsidRDefault="006A6257" w:rsidP="006A6257">
                          <w:pPr>
                            <w:spacing w:after="0"/>
                            <w:jc w:val="right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  <w:r w:rsidRPr="006A6257"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  <w:t>CORPORATE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71C9B5" id="_x0000_t202" coordsize="21600,21600" o:spt="202" path="m,l,21600r21600,l21600,xe">
              <v:stroke joinstyle="miter"/>
              <v:path gradientshapeok="t" o:connecttype="rect"/>
            </v:shapetype>
            <v:shape id="MSIPCMe2a943e08db46ebbd563e1ca" o:spid="_x0000_s1026" type="#_x0000_t202" alt="{&quot;HashCode&quot;:1338482205,&quot;Height&quot;:792.0,&quot;Width&quot;:612.0,&quot;Placement&quot;:&quot;Header&quot;,&quot;Index&quot;:&quot;Primary&quot;,&quot;Section&quot;:1,&quot;Top&quot;:0.0,&quot;Left&quot;:0.0}" style="position:absolute;margin-left:0;margin-top:15pt;width:612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" o:allowincell="f" filled="f" stroked="f" strokeweight=".5pt">
              <v:fill o:detectmouseclick="t"/>
              <v:textbox inset=",0,20pt,0">
                <w:txbxContent>
                  <w:p w14:paraId="00D1504A" w14:textId="46B4A5BB" w:rsidR="006A6257" w:rsidRPr="006A6257" w:rsidRDefault="006A6257" w:rsidP="006A6257">
                    <w:pPr>
                      <w:spacing w:after="0"/>
                      <w:jc w:val="right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  <w:r w:rsidRPr="006A6257">
                      <w:rPr>
                        <w:rFonts w:ascii="Calibri" w:hAnsi="Calibri" w:cs="Calibri"/>
                        <w:color w:val="000000"/>
                        <w:sz w:val="20"/>
                      </w:rPr>
                      <w:t>CORPORATE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D56"/>
    <w:rsid w:val="000518E7"/>
    <w:rsid w:val="0008013C"/>
    <w:rsid w:val="000E5E49"/>
    <w:rsid w:val="00114B0F"/>
    <w:rsid w:val="0013790D"/>
    <w:rsid w:val="001423B8"/>
    <w:rsid w:val="00142AA1"/>
    <w:rsid w:val="0016132F"/>
    <w:rsid w:val="0016287E"/>
    <w:rsid w:val="00197203"/>
    <w:rsid w:val="002063A9"/>
    <w:rsid w:val="00210DF1"/>
    <w:rsid w:val="00217507"/>
    <w:rsid w:val="002221C6"/>
    <w:rsid w:val="002B2058"/>
    <w:rsid w:val="00307F2E"/>
    <w:rsid w:val="003406BC"/>
    <w:rsid w:val="003443DF"/>
    <w:rsid w:val="00363D56"/>
    <w:rsid w:val="003B31DB"/>
    <w:rsid w:val="003E3703"/>
    <w:rsid w:val="003E49A4"/>
    <w:rsid w:val="00404318"/>
    <w:rsid w:val="00405287"/>
    <w:rsid w:val="004B29B0"/>
    <w:rsid w:val="004C3720"/>
    <w:rsid w:val="004E545B"/>
    <w:rsid w:val="0051033A"/>
    <w:rsid w:val="0055617A"/>
    <w:rsid w:val="00584F5E"/>
    <w:rsid w:val="005C1A53"/>
    <w:rsid w:val="005C3194"/>
    <w:rsid w:val="00640AC6"/>
    <w:rsid w:val="006567A3"/>
    <w:rsid w:val="006A6257"/>
    <w:rsid w:val="00723EE6"/>
    <w:rsid w:val="00733FCB"/>
    <w:rsid w:val="0073720A"/>
    <w:rsid w:val="00762281"/>
    <w:rsid w:val="007735FB"/>
    <w:rsid w:val="00774006"/>
    <w:rsid w:val="0078797F"/>
    <w:rsid w:val="008212D7"/>
    <w:rsid w:val="00827E37"/>
    <w:rsid w:val="008901CB"/>
    <w:rsid w:val="008B5C00"/>
    <w:rsid w:val="008B7EFB"/>
    <w:rsid w:val="00924CFB"/>
    <w:rsid w:val="009260E2"/>
    <w:rsid w:val="0094185F"/>
    <w:rsid w:val="00943B0A"/>
    <w:rsid w:val="00965837"/>
    <w:rsid w:val="00975C18"/>
    <w:rsid w:val="00A321EB"/>
    <w:rsid w:val="00A952A5"/>
    <w:rsid w:val="00B20F73"/>
    <w:rsid w:val="00B52F62"/>
    <w:rsid w:val="00B613E1"/>
    <w:rsid w:val="00BA5325"/>
    <w:rsid w:val="00BB63CE"/>
    <w:rsid w:val="00BD3AF5"/>
    <w:rsid w:val="00BD6017"/>
    <w:rsid w:val="00BE061A"/>
    <w:rsid w:val="00BF22B6"/>
    <w:rsid w:val="00BF4927"/>
    <w:rsid w:val="00C24269"/>
    <w:rsid w:val="00C562D0"/>
    <w:rsid w:val="00C63EEE"/>
    <w:rsid w:val="00C710C2"/>
    <w:rsid w:val="00CD3CA4"/>
    <w:rsid w:val="00D12550"/>
    <w:rsid w:val="00D15DB8"/>
    <w:rsid w:val="00D83093"/>
    <w:rsid w:val="00DA25AC"/>
    <w:rsid w:val="00E64C4B"/>
    <w:rsid w:val="00E725A0"/>
    <w:rsid w:val="00ED61C2"/>
    <w:rsid w:val="00F2418C"/>
    <w:rsid w:val="00F53114"/>
    <w:rsid w:val="00F54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48D229"/>
  <w15:docId w15:val="{E9B0488D-7E0F-4A70-BFFB-162DDA33C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3D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103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033A"/>
  </w:style>
  <w:style w:type="paragraph" w:styleId="Footer">
    <w:name w:val="footer"/>
    <w:basedOn w:val="Normal"/>
    <w:link w:val="FooterChar"/>
    <w:uiPriority w:val="99"/>
    <w:unhideWhenUsed/>
    <w:rsid w:val="005103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033A"/>
  </w:style>
  <w:style w:type="character" w:styleId="Hyperlink">
    <w:name w:val="Hyperlink"/>
    <w:basedOn w:val="DefaultParagraphFont"/>
    <w:uiPriority w:val="99"/>
    <w:unhideWhenUsed/>
    <w:rsid w:val="00BD3AF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D3AF5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5C31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2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LSE</Company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Announcement of ETFs Dividend Information</dc:title>
  <dc:creator>David Catlin</dc:creator>
  <cp:lastModifiedBy>Middleton, Matthew</cp:lastModifiedBy>
  <cp:revision>4</cp:revision>
  <dcterms:created xsi:type="dcterms:W3CDTF">2024-05-14T16:31:00Z</dcterms:created>
  <dcterms:modified xsi:type="dcterms:W3CDTF">2024-05-22T15:00:00Z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MSIP_Label_16ffedc7-8dd7-4346-b906-eaa072ee5258_Enabled">
    <vt:lpwstr>true</vt:lpwstr>
  </property>
  <property fmtid="{D5CDD505-2E9C-101B-9397-08002B2CF9AE}" pid="4" name="MSIP_Label_16ffedc7-8dd7-4346-b906-eaa072ee5258_SetDate">
    <vt:lpwstr>2024-05-22T15:00:00Z</vt:lpwstr>
  </property>
  <property fmtid="{D5CDD505-2E9C-101B-9397-08002B2CF9AE}" pid="5" name="MSIP_Label_16ffedc7-8dd7-4346-b906-eaa072ee5258_Method">
    <vt:lpwstr>Standard</vt:lpwstr>
  </property>
  <property fmtid="{D5CDD505-2E9C-101B-9397-08002B2CF9AE}" pid="6" name="MSIP_Label_16ffedc7-8dd7-4346-b906-eaa072ee5258_Name">
    <vt:lpwstr>Corporate</vt:lpwstr>
  </property>
  <property fmtid="{D5CDD505-2E9C-101B-9397-08002B2CF9AE}" pid="7" name="MSIP_Label_16ffedc7-8dd7-4346-b906-eaa072ee5258_SiteId">
    <vt:lpwstr>287e9f0e-91ec-4cf0-b7a4-c63898072181</vt:lpwstr>
  </property>
  <property fmtid="{D5CDD505-2E9C-101B-9397-08002B2CF9AE}" pid="8" name="MSIP_Label_16ffedc7-8dd7-4346-b906-eaa072ee5258_ActionId">
    <vt:lpwstr>9e0b10f6-68e3-4916-b8af-211ff4a193bb</vt:lpwstr>
  </property>
  <property fmtid="{D5CDD505-2E9C-101B-9397-08002B2CF9AE}" pid="9" name="MSIP_Label_16ffedc7-8dd7-4346-b906-eaa072ee5258_ContentBits">
    <vt:lpwstr>1</vt:lpwstr>
  </property>
</Properties>
</file>